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Research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-276224</wp:posOffset>
            </wp:positionH>
            <wp:positionV relativeFrom="paragraph">
              <wp:posOffset>152400</wp:posOffset>
            </wp:positionV>
            <wp:extent cx="1420621" cy="122967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0621" cy="1229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What is the </w:t>
      </w:r>
      <w:r w:rsidDel="00000000" w:rsidR="00000000" w:rsidRPr="00000000">
        <w:rPr>
          <w:b w:val="1"/>
          <w:sz w:val="48"/>
          <w:szCs w:val="48"/>
          <w:rtl w:val="0"/>
        </w:rPr>
        <w:t xml:space="preserve">FOCUS</w:t>
      </w:r>
      <w:r w:rsidDel="00000000" w:rsidR="00000000" w:rsidRPr="00000000">
        <w:rPr>
          <w:sz w:val="48"/>
          <w:szCs w:val="48"/>
          <w:rtl w:val="0"/>
        </w:rPr>
        <w:t xml:space="preserve"> of my research?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My chosen speech topic is: _____________________________________________________________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Define topic of research</w:t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-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-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-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-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is this an important topic/issue?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questions is your speech going to answer/address?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question dice game</w:t>
        </w:r>
      </w:hyperlink>
      <w:r w:rsidDel="00000000" w:rsidR="00000000" w:rsidRPr="00000000">
        <w:rPr>
          <w:rtl w:val="0"/>
        </w:rPr>
        <w:t xml:space="preserve"> and write as many questions about your topic as you can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 these in your exercise book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your two best questions to be your research Key Questions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i w:val="1"/>
          <w:color w:val="0000ff"/>
        </w:rPr>
      </w:pPr>
      <w:r w:rsidDel="00000000" w:rsidR="00000000" w:rsidRPr="00000000">
        <w:rPr>
          <w:rtl w:val="0"/>
        </w:rPr>
        <w:t xml:space="preserve">Key Questions </w:t>
      </w:r>
      <w:r w:rsidDel="00000000" w:rsidR="00000000" w:rsidRPr="00000000">
        <w:rPr>
          <w:i w:val="1"/>
          <w:color w:val="0000ff"/>
          <w:rtl w:val="0"/>
        </w:rPr>
        <w:t xml:space="preserve">- get these checked by Ms Lambert before you proceed</w:t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Identify Key Words (search words) related to your speech topic and key questions </w:t>
      </w:r>
    </w:p>
    <w:tbl>
      <w:tblPr>
        <w:tblStyle w:val="Table3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247650</wp:posOffset>
            </wp:positionV>
            <wp:extent cx="1895475" cy="116016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601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left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What resources/sources do I </w:t>
      </w:r>
      <w:r w:rsidDel="00000000" w:rsidR="00000000" w:rsidRPr="00000000">
        <w:rPr>
          <w:b w:val="1"/>
          <w:sz w:val="48"/>
          <w:szCs w:val="48"/>
          <w:rtl w:val="0"/>
        </w:rPr>
        <w:t xml:space="preserve">PLAN</w:t>
      </w:r>
      <w:r w:rsidDel="00000000" w:rsidR="00000000" w:rsidRPr="00000000">
        <w:rPr>
          <w:sz w:val="48"/>
          <w:szCs w:val="48"/>
          <w:rtl w:val="0"/>
        </w:rPr>
        <w:t xml:space="preserve"> to use?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6"/>
        </w:numPr>
        <w:spacing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Are there sources easily available to complete my research?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3"/>
        </w:numPr>
        <w:spacing w:line="240" w:lineRule="auto"/>
        <w:ind w:left="3600" w:hanging="360"/>
      </w:pPr>
      <w:r w:rsidDel="00000000" w:rsidR="00000000" w:rsidRPr="00000000">
        <w:rPr>
          <w:rtl w:val="0"/>
        </w:rPr>
        <w:t xml:space="preserve">Usefulness and reliability (use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CRAAP test)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"/>
        </w:numPr>
        <w:spacing w:line="240" w:lineRule="auto"/>
        <w:ind w:left="3600" w:hanging="360"/>
      </w:pPr>
      <w:r w:rsidDel="00000000" w:rsidR="00000000" w:rsidRPr="00000000">
        <w:rPr>
          <w:rtl w:val="0"/>
        </w:rPr>
        <w:t xml:space="preserve">Range of places and types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3600" w:hanging="360"/>
      </w:pPr>
      <w:r w:rsidDel="00000000" w:rsidR="00000000" w:rsidRPr="00000000">
        <w:rPr>
          <w:rtl w:val="0"/>
        </w:rPr>
        <w:t xml:space="preserve">Primary/Secondary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3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Find useful and relevant resources you could use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(use your search words from above)</w:t>
      </w: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7875"/>
        <w:tblGridChange w:id="0">
          <w:tblGrid>
            <w:gridCol w:w="2565"/>
            <w:gridCol w:w="78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details - list the sources you find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to use the dewey system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EPIC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database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Username: </w:t>
            </w:r>
            <w:r w:rsidDel="00000000" w:rsidR="00000000" w:rsidRPr="00000000">
              <w:rPr>
                <w:b w:val="1"/>
                <w:rtl w:val="0"/>
              </w:rPr>
              <w:t xml:space="preserve">mission55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Password: </w:t>
            </w:r>
            <w:r w:rsidDel="00000000" w:rsidR="00000000" w:rsidRPr="00000000">
              <w:rPr>
                <w:b w:val="1"/>
                <w:rtl w:val="0"/>
              </w:rPr>
              <w:t xml:space="preserve">heights3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to search on Google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57179" cy="164877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179" cy="1648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 I have appropriate relevant/useful/reliable sources to complete my resource?</w:t>
        <w:br w:type="textWrapping"/>
      </w:r>
      <w:r w:rsidDel="00000000" w:rsidR="00000000" w:rsidRPr="00000000">
        <w:rPr>
          <w:color w:val="0000ff"/>
          <w:rtl w:val="0"/>
        </w:rPr>
        <w:t xml:space="preserve">(you need to locate at least THREE useful/reliable sources. If you can’t - go back and change your topic)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ff9900"/>
          <w:sz w:val="28"/>
          <w:szCs w:val="28"/>
          <w:rtl w:val="0"/>
        </w:rPr>
        <w:t xml:space="preserve">No</w:t>
      </w:r>
      <w:r w:rsidDel="00000000" w:rsidR="00000000" w:rsidRPr="00000000">
        <w:rPr>
          <w:sz w:val="28"/>
          <w:szCs w:val="28"/>
          <w:rtl w:val="0"/>
        </w:rPr>
        <w:t xml:space="preserve"> - go back to FOCUS/PLAN …</w:t>
      </w:r>
    </w:p>
    <w:p w:rsidR="00000000" w:rsidDel="00000000" w:rsidP="00000000" w:rsidRDefault="00000000" w:rsidRPr="00000000" w14:paraId="00000055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6aa84f"/>
          <w:sz w:val="28"/>
          <w:szCs w:val="28"/>
          <w:rtl w:val="0"/>
        </w:rPr>
        <w:t xml:space="preserve">Yes</w:t>
      </w:r>
      <w:r w:rsidDel="00000000" w:rsidR="00000000" w:rsidRPr="00000000">
        <w:rPr>
          <w:sz w:val="28"/>
          <w:szCs w:val="28"/>
          <w:rtl w:val="0"/>
        </w:rPr>
        <w:t xml:space="preserve"> - carry on…..</w:t>
      </w:r>
    </w:p>
    <w:sectPr>
      <w:pgSz w:h="16838" w:w="11906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ki.org.nz/epic2" TargetMode="External"/><Relationship Id="rId10" Type="http://schemas.openxmlformats.org/officeDocument/2006/relationships/hyperlink" Target="https://www.waikato.ac.nz/library/about/collections/ddc" TargetMode="External"/><Relationship Id="rId13" Type="http://schemas.openxmlformats.org/officeDocument/2006/relationships/hyperlink" Target="https://searchengineland.com/guide/how-to-use-google-to-search#:~:text=Just%20type%20what%20you're,what%20you're%20interested%20in." TargetMode="External"/><Relationship Id="rId12" Type="http://schemas.openxmlformats.org/officeDocument/2006/relationships/hyperlink" Target="https://drive.google.com/file/d/1b1sBq3kfrGVBs7iqaCxsWv2cF0k9ISaH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wvalleycollege.libguides.com/research-help/evaluation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rive.google.com/file/d/10AVPClHuAx6ydTBRnSfCsAmCh6nXUv6Y/view?usp=shari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