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Last Match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33500" cy="735709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73570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the play focuses on survival and if it reminds you of anything else important like that.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Kindling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Perish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Fathoms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the personalities of all the different characters throughout the play.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4450" cy="1065977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0659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Describe what William Sanguily, James Teer, Joseph Jewell, Bartholomew Brown and Mary Ann Jewell do throughout the play.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where the characters are and what they do with where you are now and what you do.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is an example of sibilance in the play?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9213" cy="12192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213" cy="1219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survival kit.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William Sanguily, James Teer, Joseph Jewell, Bartholomew Brown and Mary Ann Jewell.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play.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