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Link to story: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https://eng.mataurangamaori.tki.org.nz/Support-materials/Te-Reo-Maori/Maori-Myths-Legends-and-Contemporary-Stories/Whaitere-the-enchanted-stingray</w:t>
        </w:r>
      </w:hyperlink>
      <w:r w:rsidDel="00000000" w:rsidR="00000000" w:rsidRPr="00000000">
        <w:rPr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Identify 10 words in Te Reo from the story. If the story does not use 10 words in Te Reo pick some words to translate </w:t>
        <w:br w:type="textWrapping"/>
        <w:br w:type="textWrapping"/>
      </w:r>
    </w:p>
    <w:tbl>
      <w:tblPr>
        <w:tblStyle w:val="Table1"/>
        <w:tblW w:w="864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>
            <w:shd w:fill="134f5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Te Reo Māori</w:t>
            </w:r>
          </w:p>
        </w:tc>
        <w:tc>
          <w:tcPr>
            <w:shd w:fill="134f5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English</w:t>
            </w:r>
          </w:p>
        </w:tc>
        <w:tc>
          <w:tcPr>
            <w:shd w:fill="134f5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Meaning </w:t>
            </w:r>
          </w:p>
        </w:tc>
      </w:tr>
      <w:tr>
        <w:trPr>
          <w:cantSplit w:val="0"/>
          <w:tblHeader w:val="0"/>
        </w:trPr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Kaitiakitanga</w:t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Kaitiaki </w:t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whai</w:t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wai</w:t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main message or lesson to be learned from this story?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did Whaitere earn their colours?</w:t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is Whaitere a kaitiaki?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On a blank piece of paper create a book cover for this story, it must include: </w:t>
        <w:br w:type="textWrapping"/>
        <w:br w:type="textWrapping"/>
        <w:t xml:space="preserve">-title of story</w:t>
        <w:br w:type="textWrapping"/>
        <w:t xml:space="preserve">-1-2 sentences stating the main message of story </w:t>
        <w:br w:type="textWrapping"/>
        <w:t xml:space="preserve">-the word: Kaitiakitanga </w:t>
        <w:br w:type="textWrapping"/>
        <w:t xml:space="preserve">-a colourful stingray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eng.mataurangamaori.tki.org.nz/Support-materials/Te-Reo-Maori/Maori-Myths-Legends-and-Contemporary-Stories/Whaitere-the-enchanted-stingr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