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Current Event Analysis #2</w:t>
      </w:r>
    </w:p>
    <w:p>
      <w:pPr>
        <w:pStyle w:val="Normal"/>
        <w:jc w:val="center"/>
        <w:rPr>
          <w:rFonts w:ascii="Calibri" w:hAnsi="Calibri"/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Are People being attacked by a Mysterious new Weapon?</w:t>
      </w:r>
    </w:p>
    <w:p>
      <w:pPr>
        <w:pStyle w:val="Normal"/>
        <w:jc w:val="center"/>
        <w:rPr>
          <w:rFonts w:ascii="Calibri" w:hAnsi="Calibri"/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 ‘Havana Syndrome’ Real or in the Mind?</w:t>
      </w:r>
    </w:p>
    <w:p>
      <w:pPr>
        <w:pStyle w:val="Normal"/>
        <w:jc w:val="center"/>
        <w:rPr>
          <w:rFonts w:ascii="Calibri" w:hAnsi="Calibri"/>
          <w:b/>
          <w:b/>
          <w:bCs/>
          <w:sz w:val="36"/>
          <w:szCs w:val="36"/>
        </w:rPr>
      </w:pPr>
      <w:r>
        <w:rPr/>
        <w:drawing>
          <wp:inline distT="0" distB="0" distL="0" distR="0">
            <wp:extent cx="4502785" cy="2114550"/>
            <wp:effectExtent l="0" t="0" r="0" b="0"/>
            <wp:docPr id="1" name="Picture 1" descr="Havana Syndrome: Why is the mysterious illness plaguing US official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vana Syndrome: Why is the mysterious illness plaguing US officials?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cs="Calibri" w:cstheme="minorHAnsi"/>
          <w:sz w:val="24"/>
        </w:rPr>
      </w:pPr>
      <w:r>
        <w:rPr>
          <w:sz w:val="24"/>
        </w:rPr>
        <w:t xml:space="preserve">Over the past several years, dozens of American and Canadian officials have reported hearing strange sounds and feeling unwell.  Some scientists believe that they are the victims </w:t>
      </w:r>
      <w:r>
        <w:rPr>
          <w:rFonts w:cs="Calibri" w:cstheme="minorHAnsi"/>
          <w:sz w:val="24"/>
        </w:rPr>
        <w:t xml:space="preserve">of a secret weapon that causes brain damage.  Because it was first reported in Havana, Cuba in 2016, it was given the name ‘Havana Syndrome.’ 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</w:rPr>
      </w:pPr>
      <w:r>
        <w:rPr>
          <w:rFonts w:cs="Calibri" w:cstheme="minorHAnsi"/>
          <w:b/>
          <w:bCs/>
          <w:sz w:val="24"/>
        </w:rPr>
        <w:t>Task 1:</w:t>
      </w:r>
      <w:r>
        <w:rPr>
          <w:rFonts w:cs="Calibri" w:cstheme="minorHAnsi"/>
          <w:sz w:val="24"/>
        </w:rPr>
        <w:t xml:space="preserve">  Listen to the news report summarising the story:</w:t>
      </w:r>
    </w:p>
    <w:p>
      <w:pPr>
        <w:pStyle w:val="Normal"/>
        <w:rPr>
          <w:rFonts w:cs="Calibri" w:cstheme="minorHAnsi"/>
          <w:sz w:val="24"/>
        </w:rPr>
      </w:pPr>
      <w:hyperlink r:id="rId3">
        <w:r>
          <w:rPr>
            <w:rStyle w:val="InternetLink"/>
            <w:rFonts w:cs="Calibri" w:cstheme="minorHAnsi"/>
            <w:sz w:val="24"/>
          </w:rPr>
          <w:t>https://www.youtube.com/watch?v=TbFRomflb2M&amp;t=7s</w:t>
        </w:r>
      </w:hyperlink>
    </w:p>
    <w:p>
      <w:pPr>
        <w:pStyle w:val="Heading1"/>
        <w:spacing w:before="280" w:after="280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2C2D3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Task 2:  Read the article: ‘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2C2D30"/>
          <w:sz w:val="22"/>
          <w:szCs w:val="22"/>
        </w:rPr>
        <w:t xml:space="preserve">CIA Skeptical of ‘Havana Syndrome’ in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2C2D30"/>
          <w:sz w:val="22"/>
          <w:szCs w:val="22"/>
        </w:rPr>
        <w:t>Psychology Today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2C2D30"/>
          <w:sz w:val="22"/>
          <w:szCs w:val="22"/>
        </w:rPr>
        <w:t xml:space="preserve"> Magazine, January 20, 2022’ at: </w:t>
      </w:r>
      <w:hyperlink r:id="rId4">
        <w:r>
          <w:rPr>
            <w:rStyle w:val="InternetLink"/>
            <w:rFonts w:cs="Calibri" w:ascii="Calibri" w:hAnsi="Calibri" w:asciiTheme="minorHAnsi" w:cstheme="minorHAnsi" w:hAnsiTheme="minorHAnsi"/>
            <w:b w:val="false"/>
            <w:bCs w:val="false"/>
            <w:sz w:val="22"/>
            <w:szCs w:val="22"/>
          </w:rPr>
          <w:t>https://www.psychologytoday.com/nz/blog/its-catching/202201/cia-skeptical-havana-syndrome</w:t>
        </w:r>
      </w:hyperlink>
    </w:p>
    <w:p>
      <w:pPr>
        <w:pStyle w:val="Heading1"/>
        <w:spacing w:before="280" w:after="280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2C2D3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2C2D30"/>
          <w:sz w:val="22"/>
          <w:szCs w:val="22"/>
        </w:rPr>
        <w:t xml:space="preserve">Create a series of key dot-points that make the case that ‘Havana Syndrome’ is an imaginary illness.  We will work on this assignment on class together.     </w:t>
      </w:r>
    </w:p>
    <w:p>
      <w:pPr>
        <w:pStyle w:val="Normal"/>
        <w:rPr>
          <w:rFonts w:cs="Calibri" w:cs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spacing w:before="0" w:after="200"/>
        <w:rPr>
          <w:rFonts w:ascii="Calibri" w:hAnsi="Calibri"/>
          <w:sz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N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75e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NZ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ba7ae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en-N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e91b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92f88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ba7ae2"/>
    <w:rPr>
      <w:rFonts w:ascii="Times New Roman" w:hAnsi="Times New Roman" w:eastAsia="Times New Roman" w:cs="Times New Roman"/>
      <w:b/>
      <w:bCs/>
      <w:kern w:val="2"/>
      <w:sz w:val="48"/>
      <w:szCs w:val="48"/>
      <w:lang w:eastAsia="en-NZ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b2e3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TbFRomflb2M&amp;t=7s" TargetMode="External"/><Relationship Id="rId4" Type="http://schemas.openxmlformats.org/officeDocument/2006/relationships/hyperlink" Target="https://www.psychologytoday.com/nz/blog/its-catching/202201/cia-skeptical-havana-syndrom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LibreOffice/7.1.0.3$Windows_X86_64 LibreOffice_project/f6099ecf3d29644b5008cc8f48f42f4a40986e4c</Application>
  <AppVersion>15.0000</AppVersion>
  <Pages>2</Pages>
  <Words>129</Words>
  <Characters>774</Characters>
  <CharactersWithSpaces>907</CharactersWithSpaces>
  <Paragraphs>9</Paragraphs>
  <Company>BDSC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2022-02-07T08:57:00Z</dcterms:created>
  <dc:creator>\</dc:creator>
  <dc:description/>
  <dc:language>en-NZ</dc:language>
  <cp:lastModifiedBy/>
  <dcterms:modified xsi:type="dcterms:W3CDTF">2022-02-21T10:23:43Z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