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C8" w:rsidRDefault="006E09C8"/>
    <w:p w:rsidR="00DB50DF" w:rsidRDefault="00033AA6" w:rsidP="005C779C">
      <w:pPr>
        <w:rPr>
          <w:b/>
          <w:bCs/>
          <w:sz w:val="28"/>
          <w:szCs w:val="28"/>
        </w:rPr>
      </w:pPr>
      <w:r w:rsidRPr="00033AA6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 xml:space="preserve">itle:                       </w:t>
      </w:r>
      <w:r w:rsidR="005C779C">
        <w:rPr>
          <w:b/>
          <w:bCs/>
          <w:sz w:val="28"/>
          <w:szCs w:val="28"/>
        </w:rPr>
        <w:t xml:space="preserve">Let’s </w:t>
      </w:r>
      <w:r>
        <w:rPr>
          <w:b/>
          <w:bCs/>
          <w:sz w:val="28"/>
          <w:szCs w:val="28"/>
        </w:rPr>
        <w:t>Unpack</w:t>
      </w:r>
      <w:r w:rsidR="005C779C">
        <w:rPr>
          <w:b/>
          <w:bCs/>
          <w:sz w:val="28"/>
          <w:szCs w:val="28"/>
        </w:rPr>
        <w:t xml:space="preserve"> Your</w:t>
      </w:r>
      <w:r>
        <w:rPr>
          <w:b/>
          <w:bCs/>
          <w:sz w:val="28"/>
          <w:szCs w:val="28"/>
        </w:rPr>
        <w:t xml:space="preserve"> </w:t>
      </w:r>
      <w:r w:rsidR="005C779C">
        <w:rPr>
          <w:b/>
          <w:bCs/>
          <w:sz w:val="28"/>
          <w:szCs w:val="28"/>
        </w:rPr>
        <w:t>B</w:t>
      </w:r>
      <w:r>
        <w:rPr>
          <w:b/>
          <w:bCs/>
          <w:sz w:val="28"/>
          <w:szCs w:val="28"/>
        </w:rPr>
        <w:t>ook</w:t>
      </w:r>
    </w:p>
    <w:p w:rsidR="00033AA6" w:rsidRDefault="00033AA6">
      <w:pPr>
        <w:rPr>
          <w:b/>
          <w:bCs/>
          <w:sz w:val="28"/>
          <w:szCs w:val="28"/>
        </w:rPr>
      </w:pPr>
    </w:p>
    <w:p w:rsidR="00033AA6" w:rsidRDefault="00033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Lesson 2:               </w:t>
      </w:r>
      <w:r w:rsidR="00986585">
        <w:rPr>
          <w:b/>
          <w:bCs/>
          <w:sz w:val="28"/>
          <w:szCs w:val="28"/>
        </w:rPr>
        <w:t>Vocabulary &amp; I</w:t>
      </w:r>
      <w:r>
        <w:rPr>
          <w:b/>
          <w:bCs/>
          <w:sz w:val="28"/>
          <w:szCs w:val="28"/>
        </w:rPr>
        <w:t>ntroduction to Plot Diagram</w:t>
      </w:r>
    </w:p>
    <w:p w:rsidR="00033AA6" w:rsidRDefault="00033AA6">
      <w:pPr>
        <w:rPr>
          <w:b/>
          <w:bCs/>
          <w:sz w:val="28"/>
          <w:szCs w:val="28"/>
        </w:rPr>
      </w:pPr>
    </w:p>
    <w:p w:rsidR="00033AA6" w:rsidRDefault="00033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Name:      …………………………………</w:t>
      </w:r>
    </w:p>
    <w:p w:rsidR="00033AA6" w:rsidRPr="00033AA6" w:rsidRDefault="00033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Learner Surname: …………………………………..</w:t>
      </w:r>
    </w:p>
    <w:p w:rsidR="00DB50DF" w:rsidRDefault="00DB50DF"/>
    <w:p w:rsidR="008C5EA6" w:rsidRDefault="008C5EA6"/>
    <w:p w:rsidR="008C5EA6" w:rsidRDefault="008C5EA6"/>
    <w:p w:rsidR="005C779C" w:rsidRPr="005C779C" w:rsidRDefault="005C779C" w:rsidP="005C779C">
      <w:pPr>
        <w:rPr>
          <w:rFonts w:ascii="Times New Roman" w:eastAsia="Times New Roman" w:hAnsi="Times New Roman" w:cs="Times New Roman"/>
          <w:lang w:eastAsia="en-GB"/>
        </w:rPr>
      </w:pPr>
      <w:r w:rsidRPr="005C779C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5C779C">
        <w:rPr>
          <w:rFonts w:ascii="Times New Roman" w:eastAsia="Times New Roman" w:hAnsi="Times New Roman" w:cs="Times New Roman"/>
          <w:lang w:eastAsia="en-GB"/>
        </w:rPr>
        <w:instrText xml:space="preserve"> INCLUDEPICTURE "https://www.liberaldictionary.com/wp-content/uploads/2019/02/falling-action-9378.jpg" \* MERGEFORMATINET </w:instrText>
      </w:r>
      <w:r w:rsidRPr="005C779C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5C779C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01617F7" wp14:editId="2AA22FCE">
            <wp:extent cx="6045200" cy="3867150"/>
            <wp:effectExtent l="0" t="0" r="0" b="6350"/>
            <wp:docPr id="1" name="Picture 1" descr="Image result for rising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ising ac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609" cy="386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79C">
        <w:rPr>
          <w:rFonts w:ascii="Times New Roman" w:eastAsia="Times New Roman" w:hAnsi="Times New Roman" w:cs="Times New Roman"/>
          <w:lang w:eastAsia="en-GB"/>
        </w:rPr>
        <w:fldChar w:fldCharType="end"/>
      </w:r>
    </w:p>
    <w:p w:rsidR="008C5EA6" w:rsidRDefault="008C5EA6"/>
    <w:p w:rsidR="008C5EA6" w:rsidRDefault="008C5EA6"/>
    <w:p w:rsidR="008C5EA6" w:rsidRPr="00D91D75" w:rsidRDefault="00D91D75">
      <w:pPr>
        <w:rPr>
          <w:sz w:val="28"/>
          <w:szCs w:val="28"/>
          <w:u w:val="single"/>
        </w:rPr>
      </w:pPr>
      <w:r w:rsidRPr="00D91D75">
        <w:rPr>
          <w:sz w:val="28"/>
          <w:szCs w:val="28"/>
          <w:u w:val="single"/>
        </w:rPr>
        <w:t>Exercise 1</w:t>
      </w:r>
    </w:p>
    <w:p w:rsidR="00DB50DF" w:rsidRDefault="00DB50DF"/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2950"/>
        <w:gridCol w:w="1251"/>
        <w:gridCol w:w="4809"/>
      </w:tblGrid>
      <w:tr w:rsidR="00AC282F" w:rsidTr="00D771C9">
        <w:tc>
          <w:tcPr>
            <w:tcW w:w="3003" w:type="dxa"/>
          </w:tcPr>
          <w:p w:rsidR="00AC282F" w:rsidRPr="00AC282F" w:rsidRDefault="00AC282F" w:rsidP="00AC282F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2F">
              <w:rPr>
                <w:b/>
                <w:bCs/>
                <w:sz w:val="28"/>
                <w:szCs w:val="28"/>
              </w:rPr>
              <w:t>WORDS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b/>
                <w:bCs/>
                <w:sz w:val="28"/>
                <w:szCs w:val="28"/>
              </w:rPr>
            </w:pPr>
            <w:r w:rsidRPr="00AC282F">
              <w:rPr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5051" w:type="dxa"/>
          </w:tcPr>
          <w:p w:rsidR="00AC282F" w:rsidRPr="00AC282F" w:rsidRDefault="00AC282F" w:rsidP="00AC282F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2F">
              <w:rPr>
                <w:b/>
                <w:bCs/>
                <w:sz w:val="28"/>
                <w:szCs w:val="28"/>
              </w:rPr>
              <w:t>DEFINITION</w:t>
            </w:r>
          </w:p>
        </w:tc>
      </w:tr>
      <w:tr w:rsidR="00AC282F" w:rsidTr="00D771C9">
        <w:tc>
          <w:tcPr>
            <w:tcW w:w="3003" w:type="dxa"/>
          </w:tcPr>
          <w:p w:rsidR="00AC282F" w:rsidRPr="00FF3744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F3744">
              <w:rPr>
                <w:sz w:val="28"/>
                <w:szCs w:val="28"/>
              </w:rPr>
              <w:t>Protagonist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r w:rsidRPr="00AC282F">
              <w:rPr>
                <w:sz w:val="28"/>
                <w:szCs w:val="28"/>
              </w:rPr>
              <w:t>The character that actively opposes or is hostile to the lead character.</w:t>
            </w:r>
          </w:p>
        </w:tc>
      </w:tr>
      <w:tr w:rsidR="00AC282F" w:rsidTr="00D771C9">
        <w:tc>
          <w:tcPr>
            <w:tcW w:w="3003" w:type="dxa"/>
          </w:tcPr>
          <w:p w:rsidR="00AC282F" w:rsidRPr="00FF3744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FF3744">
              <w:rPr>
                <w:sz w:val="28"/>
                <w:szCs w:val="28"/>
              </w:rPr>
              <w:t>Plot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 xml:space="preserve">B. </w:t>
            </w:r>
            <w:r>
              <w:rPr>
                <w:sz w:val="28"/>
                <w:szCs w:val="28"/>
              </w:rPr>
              <w:t xml:space="preserve"> </w:t>
            </w:r>
            <w:r w:rsidRPr="00AC282F">
              <w:rPr>
                <w:sz w:val="28"/>
                <w:szCs w:val="28"/>
              </w:rPr>
              <w:t>Linked events that make up the main parts of the story.</w:t>
            </w:r>
          </w:p>
        </w:tc>
      </w:tr>
      <w:tr w:rsidR="00AC282F" w:rsidTr="00D771C9">
        <w:tc>
          <w:tcPr>
            <w:tcW w:w="3003" w:type="dxa"/>
          </w:tcPr>
          <w:p w:rsidR="00AC282F" w:rsidRPr="00AC282F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Climax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 xml:space="preserve">C. </w:t>
            </w:r>
            <w:r w:rsidR="00033AA6">
              <w:rPr>
                <w:sz w:val="28"/>
                <w:szCs w:val="28"/>
              </w:rPr>
              <w:t>Loose ends are tied up and story will end soon</w:t>
            </w:r>
          </w:p>
        </w:tc>
      </w:tr>
      <w:tr w:rsidR="00AC282F" w:rsidTr="00D771C9">
        <w:tc>
          <w:tcPr>
            <w:tcW w:w="3003" w:type="dxa"/>
          </w:tcPr>
          <w:p w:rsidR="00AC282F" w:rsidRPr="00AC282F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Rising action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D. The leading character in a novel. Film or play.</w:t>
            </w:r>
          </w:p>
        </w:tc>
      </w:tr>
      <w:tr w:rsidR="00AC282F" w:rsidTr="00D771C9">
        <w:tc>
          <w:tcPr>
            <w:tcW w:w="3003" w:type="dxa"/>
          </w:tcPr>
          <w:p w:rsidR="00AC282F" w:rsidRPr="00AC282F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Exposition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D771C9" w:rsidRDefault="00D771C9" w:rsidP="00D771C9">
            <w:pPr>
              <w:rPr>
                <w:sz w:val="28"/>
                <w:szCs w:val="28"/>
              </w:rPr>
            </w:pPr>
            <w:r w:rsidRPr="00D771C9">
              <w:rPr>
                <w:sz w:val="28"/>
                <w:szCs w:val="28"/>
              </w:rPr>
              <w:t>E.</w:t>
            </w:r>
            <w:r>
              <w:rPr>
                <w:sz w:val="28"/>
                <w:szCs w:val="28"/>
              </w:rPr>
              <w:t xml:space="preserve"> Events or conflict get resolved</w:t>
            </w:r>
            <w:r w:rsidR="00033AA6">
              <w:rPr>
                <w:sz w:val="28"/>
                <w:szCs w:val="28"/>
              </w:rPr>
              <w:t>.</w:t>
            </w:r>
          </w:p>
        </w:tc>
      </w:tr>
      <w:tr w:rsidR="00AC282F" w:rsidTr="00D771C9">
        <w:tc>
          <w:tcPr>
            <w:tcW w:w="3003" w:type="dxa"/>
          </w:tcPr>
          <w:p w:rsidR="00AC282F" w:rsidRPr="00AC282F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Antagonist</w:t>
            </w: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 xml:space="preserve">F. The part of the story where the tension and action is at </w:t>
            </w:r>
            <w:proofErr w:type="spellStart"/>
            <w:r w:rsidRPr="00AC282F">
              <w:rPr>
                <w:sz w:val="28"/>
                <w:szCs w:val="28"/>
              </w:rPr>
              <w:t>it’s</w:t>
            </w:r>
            <w:proofErr w:type="spellEnd"/>
            <w:r w:rsidRPr="00AC282F">
              <w:rPr>
                <w:sz w:val="28"/>
                <w:szCs w:val="28"/>
              </w:rPr>
              <w:t xml:space="preserve"> highest</w:t>
            </w:r>
            <w:r w:rsidR="00D771C9">
              <w:rPr>
                <w:sz w:val="28"/>
                <w:szCs w:val="28"/>
              </w:rPr>
              <w:t xml:space="preserve"> suspense.</w:t>
            </w:r>
          </w:p>
        </w:tc>
      </w:tr>
      <w:tr w:rsidR="00AC282F" w:rsidTr="00D771C9">
        <w:tc>
          <w:tcPr>
            <w:tcW w:w="3003" w:type="dxa"/>
          </w:tcPr>
          <w:p w:rsidR="00AC282F" w:rsidRDefault="00AC282F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>Falling action</w:t>
            </w:r>
          </w:p>
          <w:p w:rsidR="00D771C9" w:rsidRPr="00D771C9" w:rsidRDefault="00D771C9" w:rsidP="00D771C9">
            <w:pPr>
              <w:rPr>
                <w:sz w:val="28"/>
                <w:szCs w:val="28"/>
              </w:rPr>
            </w:pPr>
          </w:p>
        </w:tc>
        <w:tc>
          <w:tcPr>
            <w:tcW w:w="108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AC282F" w:rsidRPr="00AC282F" w:rsidRDefault="00AC282F" w:rsidP="00AC282F">
            <w:pPr>
              <w:rPr>
                <w:sz w:val="28"/>
                <w:szCs w:val="28"/>
              </w:rPr>
            </w:pPr>
            <w:r w:rsidRPr="00AC282F">
              <w:rPr>
                <w:sz w:val="28"/>
                <w:szCs w:val="28"/>
              </w:rPr>
              <w:t xml:space="preserve">G. The first part of a story ‘s plot that describes the location, characters and initial problems in the story. </w:t>
            </w:r>
          </w:p>
        </w:tc>
      </w:tr>
      <w:tr w:rsidR="00D771C9" w:rsidTr="00D771C9">
        <w:tc>
          <w:tcPr>
            <w:tcW w:w="3003" w:type="dxa"/>
          </w:tcPr>
          <w:p w:rsidR="00D771C9" w:rsidRPr="00AC282F" w:rsidRDefault="00D771C9" w:rsidP="00FF3744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Resolution</w:t>
            </w:r>
          </w:p>
        </w:tc>
        <w:tc>
          <w:tcPr>
            <w:tcW w:w="1081" w:type="dxa"/>
          </w:tcPr>
          <w:p w:rsidR="00D771C9" w:rsidRPr="00AC282F" w:rsidRDefault="00D771C9" w:rsidP="00AC282F">
            <w:pPr>
              <w:rPr>
                <w:sz w:val="28"/>
                <w:szCs w:val="28"/>
              </w:rPr>
            </w:pPr>
          </w:p>
        </w:tc>
        <w:tc>
          <w:tcPr>
            <w:tcW w:w="5051" w:type="dxa"/>
          </w:tcPr>
          <w:p w:rsidR="00D771C9" w:rsidRPr="00D771C9" w:rsidRDefault="00D771C9" w:rsidP="00D771C9">
            <w:pPr>
              <w:rPr>
                <w:sz w:val="28"/>
                <w:szCs w:val="28"/>
              </w:rPr>
            </w:pPr>
            <w:r w:rsidRPr="00D771C9">
              <w:rPr>
                <w:sz w:val="28"/>
                <w:szCs w:val="28"/>
              </w:rPr>
              <w:t>H.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Contains events that add tension to the story and increases until the story’s climax.</w:t>
            </w:r>
          </w:p>
        </w:tc>
      </w:tr>
    </w:tbl>
    <w:p w:rsidR="00DB50DF" w:rsidRDefault="00DB50DF"/>
    <w:p w:rsidR="00DB50DF" w:rsidRDefault="00DB50DF"/>
    <w:p w:rsidR="00DB50DF" w:rsidRDefault="00DB50DF"/>
    <w:p w:rsidR="00DB50DF" w:rsidRDefault="00DB50DF"/>
    <w:p w:rsidR="00DB50DF" w:rsidRDefault="00DB50DF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Default="00103BB5"/>
    <w:p w:rsidR="00103BB5" w:rsidRPr="00103BB5" w:rsidRDefault="00103BB5">
      <w:pPr>
        <w:rPr>
          <w:sz w:val="28"/>
          <w:szCs w:val="28"/>
        </w:rPr>
      </w:pPr>
      <w:r w:rsidRPr="00103BB5">
        <w:rPr>
          <w:sz w:val="28"/>
          <w:szCs w:val="28"/>
        </w:rPr>
        <w:t>Well Done!!!</w:t>
      </w:r>
    </w:p>
    <w:sectPr w:rsidR="00103BB5" w:rsidRPr="00103BB5" w:rsidSect="006C3DA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D00FA"/>
    <w:multiLevelType w:val="hybridMultilevel"/>
    <w:tmpl w:val="22EC28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C07BC"/>
    <w:multiLevelType w:val="hybridMultilevel"/>
    <w:tmpl w:val="B3C41E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F3B7A"/>
    <w:multiLevelType w:val="hybridMultilevel"/>
    <w:tmpl w:val="ED649D6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55407"/>
    <w:multiLevelType w:val="multilevel"/>
    <w:tmpl w:val="B876164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41EFF"/>
    <w:multiLevelType w:val="hybridMultilevel"/>
    <w:tmpl w:val="8B12A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EC6B66"/>
    <w:multiLevelType w:val="hybridMultilevel"/>
    <w:tmpl w:val="A5DEBD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DF"/>
    <w:rsid w:val="00033AA6"/>
    <w:rsid w:val="00103BB5"/>
    <w:rsid w:val="005C779C"/>
    <w:rsid w:val="006C3DA1"/>
    <w:rsid w:val="006E09C8"/>
    <w:rsid w:val="008C5EA6"/>
    <w:rsid w:val="00986585"/>
    <w:rsid w:val="00AC282F"/>
    <w:rsid w:val="00D771C9"/>
    <w:rsid w:val="00D91D75"/>
    <w:rsid w:val="00DB50DF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A6CA6"/>
  <w15:chartTrackingRefBased/>
  <w15:docId w15:val="{5F3B0B5D-0B13-C448-ACCE-4A9C1141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5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DD20AE-F40A-ED46-BEB8-16DC2331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Deenishnee Royal</dc:creator>
  <cp:keywords/>
  <dc:description/>
  <cp:lastModifiedBy>Deenishnee Royal</cp:lastModifiedBy>
  <cp:revision>2</cp:revision>
  <dcterms:created xsi:type="dcterms:W3CDTF">2020-03-17T06:44:00Z</dcterms:created>
  <dcterms:modified xsi:type="dcterms:W3CDTF">2020-03-17T06:44:00Z</dcterms:modified>
</cp:coreProperties>
</file>