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E75" w:rsidRPr="00A26E75" w:rsidRDefault="00A26E75" w:rsidP="00A26E75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:szCs w:val="24"/>
          <w:lang/>
        </w:rPr>
      </w:pPr>
      <w:r w:rsidRPr="00466F1C">
        <w:rPr>
          <w:rFonts w:ascii="Arial" w:eastAsia="新細明體" w:hAnsi="Arial" w:cs="Arial"/>
          <w:noProof/>
          <w:color w:val="0000FF"/>
          <w:kern w:val="0"/>
          <w:szCs w:val="24"/>
        </w:rPr>
        <w:drawing>
          <wp:inline distT="0" distB="0" distL="0" distR="0">
            <wp:extent cx="1619250" cy="981075"/>
            <wp:effectExtent l="19050" t="0" r="0" b="0"/>
            <wp:docPr id="1" name="圖片 1" descr="A diagram of a resistor, with four color bands A, B, C, D from left to right">
              <a:hlinkClick xmlns:a="http://schemas.openxmlformats.org/drawingml/2006/main" r:id="rId7" tooltip="&quot;A diagram of a resistor, with four color bands A, B, C, D from left to righ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resistor, with four color bands A, B, C, D from left to right">
                      <a:hlinkClick r:id="rId7" tooltip="&quot;A diagram of a resistor, with four color bands A, B, C, D from left to righ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F1C">
        <w:rPr>
          <w:rFonts w:ascii="Arial" w:eastAsia="新細明體" w:hAnsi="Arial" w:cs="Arial"/>
          <w:noProof/>
          <w:color w:val="0000FF"/>
          <w:kern w:val="0"/>
          <w:szCs w:val="24"/>
        </w:rPr>
        <w:drawing>
          <wp:inline distT="0" distB="0" distL="0" distR="0">
            <wp:extent cx="1905000" cy="1143000"/>
            <wp:effectExtent l="0" t="0" r="0" b="0"/>
            <wp:docPr id="2" name="圖片 2" descr="A diagram of a 2.7 MΩ color-coded resistor.">
              <a:hlinkClick xmlns:a="http://schemas.openxmlformats.org/drawingml/2006/main" r:id="rId9" tooltip="&quot;A diagram of a 2.7 MΩ color-coded resistor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iagram of a 2.7 MΩ color-coded resistor.">
                      <a:hlinkClick r:id="rId9" tooltip="&quot;A diagram of a 2.7 MΩ color-coded resistor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E75">
        <w:rPr>
          <w:rFonts w:ascii="Arial" w:eastAsia="新細明體" w:hAnsi="Arial" w:cs="Arial"/>
          <w:kern w:val="0"/>
          <w:szCs w:val="24"/>
          <w:lang/>
        </w:rPr>
        <w:br w:type="textWrapping" w:clear="left"/>
        <w:t>To distinguish left from right there is a gap between the C and D bands.</w:t>
      </w:r>
    </w:p>
    <w:p w:rsidR="00A26E75" w:rsidRPr="00A26E75" w:rsidRDefault="00A26E75" w:rsidP="00A26E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  <w:lang/>
        </w:rPr>
      </w:pPr>
      <w:r w:rsidRPr="00A26E75">
        <w:rPr>
          <w:rFonts w:ascii="Arial" w:eastAsia="新細明體" w:hAnsi="Arial" w:cs="Arial"/>
          <w:kern w:val="0"/>
          <w:szCs w:val="24"/>
          <w:lang/>
        </w:rPr>
        <w:t xml:space="preserve">band </w:t>
      </w:r>
      <w:r w:rsidRPr="00A26E75">
        <w:rPr>
          <w:rFonts w:ascii="Arial" w:eastAsia="新細明體" w:hAnsi="Arial" w:cs="Arial"/>
          <w:b/>
          <w:bCs/>
          <w:kern w:val="0"/>
          <w:szCs w:val="24"/>
          <w:lang/>
        </w:rPr>
        <w:t>A</w:t>
      </w:r>
      <w:r w:rsidRPr="00A26E75">
        <w:rPr>
          <w:rFonts w:ascii="Arial" w:eastAsia="新細明體" w:hAnsi="Arial" w:cs="Arial"/>
          <w:kern w:val="0"/>
          <w:szCs w:val="24"/>
          <w:lang/>
        </w:rPr>
        <w:t xml:space="preserve"> is first significant figure of component value (left side)</w:t>
      </w:r>
    </w:p>
    <w:p w:rsidR="00A26E75" w:rsidRPr="00A26E75" w:rsidRDefault="00A26E75" w:rsidP="00A26E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  <w:lang/>
        </w:rPr>
      </w:pPr>
      <w:r w:rsidRPr="00A26E75">
        <w:rPr>
          <w:rFonts w:ascii="Arial" w:eastAsia="新細明體" w:hAnsi="Arial" w:cs="Arial"/>
          <w:kern w:val="0"/>
          <w:szCs w:val="24"/>
          <w:lang/>
        </w:rPr>
        <w:t xml:space="preserve">band </w:t>
      </w:r>
      <w:r w:rsidRPr="00A26E75">
        <w:rPr>
          <w:rFonts w:ascii="Arial" w:eastAsia="新細明體" w:hAnsi="Arial" w:cs="Arial"/>
          <w:b/>
          <w:bCs/>
          <w:kern w:val="0"/>
          <w:szCs w:val="24"/>
          <w:lang/>
        </w:rPr>
        <w:t>B</w:t>
      </w:r>
      <w:r w:rsidRPr="00A26E75">
        <w:rPr>
          <w:rFonts w:ascii="Arial" w:eastAsia="新細明體" w:hAnsi="Arial" w:cs="Arial"/>
          <w:kern w:val="0"/>
          <w:szCs w:val="24"/>
          <w:lang/>
        </w:rPr>
        <w:t xml:space="preserve"> is the second significant figure</w:t>
      </w:r>
    </w:p>
    <w:p w:rsidR="00A26E75" w:rsidRPr="00A26E75" w:rsidRDefault="00A26E75" w:rsidP="00A26E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新細明體" w:hAnsi="Arial" w:cs="Arial"/>
          <w:kern w:val="0"/>
          <w:szCs w:val="24"/>
          <w:lang/>
        </w:rPr>
      </w:pPr>
      <w:r w:rsidRPr="00A26E75">
        <w:rPr>
          <w:rFonts w:ascii="Arial" w:eastAsia="新細明體" w:hAnsi="Arial" w:cs="Arial"/>
          <w:kern w:val="0"/>
          <w:szCs w:val="24"/>
          <w:lang/>
        </w:rPr>
        <w:t xml:space="preserve">band </w:t>
      </w:r>
      <w:r w:rsidRPr="00A26E75">
        <w:rPr>
          <w:rFonts w:ascii="Arial" w:eastAsia="新細明體" w:hAnsi="Arial" w:cs="Arial"/>
          <w:b/>
          <w:bCs/>
          <w:kern w:val="0"/>
          <w:szCs w:val="24"/>
          <w:lang/>
        </w:rPr>
        <w:t>C</w:t>
      </w:r>
      <w:r w:rsidRPr="00A26E75">
        <w:rPr>
          <w:rFonts w:ascii="Arial" w:eastAsia="新細明體" w:hAnsi="Arial" w:cs="Arial"/>
          <w:kern w:val="0"/>
          <w:szCs w:val="24"/>
          <w:lang/>
        </w:rPr>
        <w:t xml:space="preserve"> is the decimal multiplier</w:t>
      </w:r>
    </w:p>
    <w:p w:rsidR="000A68B8" w:rsidRPr="00466F1C" w:rsidRDefault="00A26E75" w:rsidP="00466F1C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Arial" w:eastAsia="新細明體" w:hAnsi="Arial" w:cs="Arial" w:hint="eastAsia"/>
          <w:kern w:val="0"/>
          <w:szCs w:val="24"/>
          <w:lang/>
        </w:rPr>
      </w:pPr>
      <w:proofErr w:type="gramStart"/>
      <w:r w:rsidRPr="00A26E75">
        <w:rPr>
          <w:rFonts w:ascii="Arial" w:eastAsia="新細明體" w:hAnsi="Arial" w:cs="Arial"/>
          <w:kern w:val="0"/>
          <w:szCs w:val="24"/>
          <w:lang/>
        </w:rPr>
        <w:t>band</w:t>
      </w:r>
      <w:proofErr w:type="gramEnd"/>
      <w:r w:rsidRPr="00A26E75">
        <w:rPr>
          <w:rFonts w:ascii="Arial" w:eastAsia="新細明體" w:hAnsi="Arial" w:cs="Arial"/>
          <w:kern w:val="0"/>
          <w:szCs w:val="24"/>
          <w:lang/>
        </w:rPr>
        <w:t xml:space="preserve"> </w:t>
      </w:r>
      <w:r w:rsidRPr="00A26E75">
        <w:rPr>
          <w:rFonts w:ascii="Arial" w:eastAsia="新細明體" w:hAnsi="Arial" w:cs="Arial"/>
          <w:b/>
          <w:bCs/>
          <w:kern w:val="0"/>
          <w:szCs w:val="24"/>
          <w:lang/>
        </w:rPr>
        <w:t>D</w:t>
      </w:r>
      <w:r w:rsidRPr="00A26E75">
        <w:rPr>
          <w:rFonts w:ascii="Arial" w:eastAsia="新細明體" w:hAnsi="Arial" w:cs="Arial"/>
          <w:kern w:val="0"/>
          <w:szCs w:val="24"/>
          <w:lang/>
        </w:rPr>
        <w:t xml:space="preserve"> if present, indicates tolerance of value in percent (no color means 20%)</w:t>
      </w:r>
      <w:r w:rsidR="000D5CBC">
        <w:rPr>
          <w:rFonts w:ascii="Arial" w:eastAsia="新細明體" w:hAnsi="Arial" w:cs="Arial" w:hint="eastAsia"/>
          <w:kern w:val="0"/>
          <w:szCs w:val="24"/>
          <w:lang/>
        </w:rPr>
        <w:t xml:space="preserve"> </w:t>
      </w:r>
    </w:p>
    <w:p w:rsidR="00466F1C" w:rsidRDefault="00466F1C">
      <w:pPr>
        <w:rPr>
          <w:rFonts w:hint="eastAsia"/>
          <w:lang/>
        </w:rPr>
      </w:pPr>
    </w:p>
    <w:p w:rsidR="00466F1C" w:rsidRPr="00466F1C" w:rsidRDefault="00466F1C" w:rsidP="00466F1C">
      <w:pPr>
        <w:widowControl/>
        <w:spacing w:before="100" w:beforeAutospacing="1" w:after="100" w:afterAutospacing="1"/>
        <w:rPr>
          <w:rFonts w:ascii="Arial" w:eastAsia="新細明體" w:hAnsi="Arial" w:cs="Arial"/>
          <w:kern w:val="0"/>
          <w:szCs w:val="24"/>
          <w:lang/>
        </w:rPr>
      </w:pPr>
      <w:r w:rsidRPr="00466F1C">
        <w:rPr>
          <w:rFonts w:ascii="Arial" w:eastAsia="新細明體" w:hAnsi="Arial" w:cs="Arial"/>
          <w:kern w:val="0"/>
          <w:szCs w:val="24"/>
          <w:lang/>
        </w:rPr>
        <w:t xml:space="preserve">The standard color code per </w:t>
      </w:r>
      <w:hyperlink r:id="rId11" w:tooltip="EN 60062" w:history="1">
        <w:r w:rsidRPr="00466F1C">
          <w:rPr>
            <w:rFonts w:ascii="Arial" w:eastAsia="新細明體" w:hAnsi="Arial" w:cs="Arial"/>
            <w:color w:val="0000FF"/>
            <w:kern w:val="0"/>
            <w:szCs w:val="24"/>
            <w:u w:val="single"/>
            <w:lang/>
          </w:rPr>
          <w:t>EN 60062</w:t>
        </w:r>
      </w:hyperlink>
      <w:r w:rsidRPr="00466F1C">
        <w:rPr>
          <w:rFonts w:ascii="Arial" w:eastAsia="新細明體" w:hAnsi="Arial" w:cs="Arial"/>
          <w:kern w:val="0"/>
          <w:szCs w:val="24"/>
          <w:lang/>
        </w:rPr>
        <w:t>:2005 is as follows:</w:t>
      </w: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827"/>
        <w:gridCol w:w="827"/>
        <w:gridCol w:w="861"/>
        <w:gridCol w:w="1287"/>
        <w:gridCol w:w="1127"/>
        <w:gridCol w:w="921"/>
        <w:gridCol w:w="273"/>
        <w:gridCol w:w="839"/>
        <w:gridCol w:w="462"/>
        <w:gridCol w:w="45"/>
      </w:tblGrid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750" w:type="dxa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H</w:t>
            </w:r>
          </w:p>
        </w:tc>
        <w:tc>
          <w:tcPr>
            <w:tcW w:w="750" w:type="dxa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F</w:t>
            </w:r>
          </w:p>
        </w:tc>
        <w:tc>
          <w:tcPr>
            <w:tcW w:w="750" w:type="dxa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Ohm</w:t>
            </w:r>
          </w:p>
        </w:tc>
        <w:tc>
          <w:tcPr>
            <w:tcW w:w="1200" w:type="dxa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Color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Significant</w:t>
            </w: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br/>
              <w:t>figures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Multiplier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Tolerance</w:t>
            </w:r>
          </w:p>
        </w:tc>
        <w:tc>
          <w:tcPr>
            <w:tcW w:w="1500" w:type="dxa"/>
            <w:gridSpan w:val="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Temp. Coefficient (</w:t>
            </w:r>
            <w:proofErr w:type="spellStart"/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ppm</w:t>
            </w:r>
            <w:proofErr w:type="spellEnd"/>
            <w:r w:rsidRPr="00466F1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/K)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10µ's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10p's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Black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gridSpan w:val="2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–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250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U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100µ's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100p's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100's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Brown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±1%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F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100</w:t>
            </w:r>
          </w:p>
        </w:tc>
        <w:tc>
          <w:tcPr>
            <w:tcW w:w="0" w:type="auto"/>
            <w:shd w:val="clear" w:color="auto" w:fill="964B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S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1m's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1n's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1k's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Red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2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±2%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G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50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color w:val="FFFFFF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color w:val="FFFFFF"/>
                <w:kern w:val="0"/>
                <w:szCs w:val="24"/>
              </w:rPr>
              <w:t>R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10m's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10n's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10k's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3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15</w:t>
            </w:r>
          </w:p>
        </w:tc>
        <w:tc>
          <w:tcPr>
            <w:tcW w:w="0" w:type="auto"/>
            <w:shd w:val="clear" w:color="auto" w:fill="FFA5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P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100m's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100n's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100k's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Yellow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gridSpan w:val="2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Q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1's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1µ's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1M's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Green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5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±0.5%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D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20</w:t>
            </w:r>
          </w:p>
        </w:tc>
        <w:tc>
          <w:tcPr>
            <w:tcW w:w="0" w:type="auto"/>
            <w:shd w:val="clear" w:color="auto" w:fill="9ACD3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Z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10's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10µ's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10M's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Blue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±0.25%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C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Z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100's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100µ's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100M's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Violet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7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±0.1%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B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5</w:t>
            </w:r>
          </w:p>
        </w:tc>
        <w:tc>
          <w:tcPr>
            <w:tcW w:w="0" w:type="auto"/>
            <w:shd w:val="clear" w:color="auto" w:fill="EE82EE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M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1k's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1m's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1G's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Gray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8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±0.05%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A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</w:t>
            </w:r>
          </w:p>
        </w:tc>
        <w:tc>
          <w:tcPr>
            <w:tcW w:w="0" w:type="auto"/>
            <w:shd w:val="clear" w:color="auto" w:fill="A0A0A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K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10k's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10m's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10G's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White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1µ's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1p's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1's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Gold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-1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±5%</w:t>
            </w:r>
          </w:p>
        </w:tc>
        <w:tc>
          <w:tcPr>
            <w:tcW w:w="0" w:type="auto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J</w:t>
            </w:r>
          </w:p>
        </w:tc>
        <w:tc>
          <w:tcPr>
            <w:tcW w:w="0" w:type="auto"/>
            <w:gridSpan w:val="2"/>
            <w:shd w:val="clear" w:color="auto" w:fill="CFB53B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1/10µ's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1/10p's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1/10's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Silver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×10</w:t>
            </w:r>
            <w:r w:rsidRPr="00466F1C">
              <w:rPr>
                <w:rFonts w:ascii="Arial" w:eastAsia="新細明體" w:hAnsi="Arial" w:cs="Arial"/>
                <w:kern w:val="0"/>
                <w:szCs w:val="24"/>
                <w:vertAlign w:val="superscript"/>
              </w:rPr>
              <w:t>-2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±10%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K</w:t>
            </w:r>
          </w:p>
        </w:tc>
        <w:tc>
          <w:tcPr>
            <w:tcW w:w="0" w:type="auto"/>
            <w:gridSpan w:val="2"/>
            <w:shd w:val="clear" w:color="auto" w:fill="C0C0C0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</w:tr>
      <w:tr w:rsidR="00466F1C" w:rsidRPr="00466F1C" w:rsidTr="00466F1C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±20%</w:t>
            </w:r>
          </w:p>
        </w:tc>
        <w:tc>
          <w:tcPr>
            <w:tcW w:w="0" w:type="auto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Cs w:val="24"/>
              </w:rPr>
            </w:pPr>
            <w:r w:rsidRPr="00466F1C">
              <w:rPr>
                <w:rFonts w:ascii="Arial" w:eastAsia="新細明體" w:hAnsi="Arial" w:cs="Arial"/>
                <w:kern w:val="0"/>
                <w:szCs w:val="24"/>
              </w:rPr>
              <w:t>–</w:t>
            </w:r>
          </w:p>
        </w:tc>
      </w:tr>
      <w:tr w:rsidR="00466F1C" w:rsidRPr="00466F1C" w:rsidTr="00466F1C">
        <w:trPr>
          <w:trHeight w:val="30"/>
          <w:tblCellSpacing w:w="15" w:type="dxa"/>
          <w:jc w:val="center"/>
        </w:trPr>
        <w:tc>
          <w:tcPr>
            <w:tcW w:w="0" w:type="auto"/>
            <w:gridSpan w:val="11"/>
            <w:vAlign w:val="center"/>
            <w:hideMark/>
          </w:tcPr>
          <w:p w:rsidR="00466F1C" w:rsidRPr="00466F1C" w:rsidRDefault="00466F1C" w:rsidP="00466F1C">
            <w:pPr>
              <w:widowControl/>
              <w:jc w:val="center"/>
              <w:rPr>
                <w:rFonts w:ascii="Arial" w:eastAsia="新細明體" w:hAnsi="Arial" w:cs="Arial"/>
                <w:kern w:val="0"/>
                <w:sz w:val="4"/>
                <w:szCs w:val="24"/>
              </w:rPr>
            </w:pPr>
          </w:p>
        </w:tc>
      </w:tr>
      <w:tr w:rsidR="00466F1C" w:rsidRPr="00466F1C" w:rsidTr="00466F1C">
        <w:trPr>
          <w:tblCellSpacing w:w="15" w:type="dxa"/>
          <w:jc w:val="center"/>
        </w:trPr>
        <w:tc>
          <w:tcPr>
            <w:tcW w:w="0" w:type="auto"/>
            <w:gridSpan w:val="11"/>
            <w:vAlign w:val="center"/>
            <w:hideMark/>
          </w:tcPr>
          <w:p w:rsidR="00466F1C" w:rsidRPr="00466F1C" w:rsidRDefault="00466F1C" w:rsidP="00466F1C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 w:val="19"/>
                <w:szCs w:val="19"/>
              </w:rPr>
            </w:pPr>
            <w:r w:rsidRPr="00466F1C">
              <w:rPr>
                <w:rFonts w:ascii="Arial" w:eastAsia="新細明體" w:hAnsi="Arial" w:cs="Arial"/>
                <w:kern w:val="0"/>
                <w:sz w:val="19"/>
                <w:szCs w:val="19"/>
              </w:rPr>
              <w:t xml:space="preserve">Any temperature </w:t>
            </w:r>
            <w:proofErr w:type="spellStart"/>
            <w:r w:rsidRPr="00466F1C">
              <w:rPr>
                <w:rFonts w:ascii="Arial" w:eastAsia="新細明體" w:hAnsi="Arial" w:cs="Arial"/>
                <w:kern w:val="0"/>
                <w:sz w:val="19"/>
                <w:szCs w:val="19"/>
              </w:rPr>
              <w:t>coefficent</w:t>
            </w:r>
            <w:proofErr w:type="spellEnd"/>
            <w:r w:rsidRPr="00466F1C">
              <w:rPr>
                <w:rFonts w:ascii="Arial" w:eastAsia="新細明體" w:hAnsi="Arial" w:cs="Arial"/>
                <w:kern w:val="0"/>
                <w:sz w:val="19"/>
                <w:szCs w:val="19"/>
              </w:rPr>
              <w:t xml:space="preserve"> not assigned its own letter shall be marked "Z", and the coefficient found in other documentation.</w:t>
            </w:r>
          </w:p>
          <w:p w:rsidR="00466F1C" w:rsidRPr="00466F1C" w:rsidRDefault="00466F1C" w:rsidP="00466F1C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新細明體" w:hAnsi="Arial" w:cs="Arial"/>
                <w:kern w:val="0"/>
                <w:sz w:val="19"/>
                <w:szCs w:val="19"/>
              </w:rPr>
            </w:pPr>
            <w:r w:rsidRPr="00466F1C">
              <w:rPr>
                <w:rFonts w:ascii="Arial" w:eastAsia="新細明體" w:hAnsi="Arial" w:cs="Arial"/>
                <w:kern w:val="0"/>
                <w:sz w:val="19"/>
                <w:szCs w:val="19"/>
              </w:rPr>
              <w:t xml:space="preserve">For more information, see </w:t>
            </w:r>
            <w:hyperlink r:id="rId12" w:tooltip="EN 60062" w:history="1">
              <w:r w:rsidRPr="00466F1C">
                <w:rPr>
                  <w:rFonts w:ascii="Arial" w:eastAsia="新細明體" w:hAnsi="Arial" w:cs="Arial"/>
                  <w:color w:val="0000FF"/>
                  <w:kern w:val="0"/>
                  <w:sz w:val="19"/>
                  <w:u w:val="single"/>
                </w:rPr>
                <w:t>EN 60062</w:t>
              </w:r>
            </w:hyperlink>
            <w:r w:rsidRPr="00466F1C">
              <w:rPr>
                <w:rFonts w:ascii="Arial" w:eastAsia="新細明體" w:hAnsi="Arial" w:cs="Arial"/>
                <w:kern w:val="0"/>
                <w:sz w:val="19"/>
                <w:szCs w:val="19"/>
              </w:rPr>
              <w:t>.</w:t>
            </w:r>
          </w:p>
        </w:tc>
      </w:tr>
    </w:tbl>
    <w:p w:rsidR="00466F1C" w:rsidRPr="00466F1C" w:rsidRDefault="00466F1C" w:rsidP="00466F1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  <w:lang/>
        </w:rPr>
      </w:pPr>
    </w:p>
    <w:p w:rsidR="00466F1C" w:rsidRPr="00466F1C" w:rsidRDefault="00466F1C">
      <w:pPr>
        <w:rPr>
          <w:lang/>
        </w:rPr>
      </w:pPr>
    </w:p>
    <w:sectPr w:rsidR="00466F1C" w:rsidRPr="00466F1C" w:rsidSect="000A6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75" w:rsidRDefault="00A26E75" w:rsidP="00A26E75">
      <w:r>
        <w:separator/>
      </w:r>
    </w:p>
  </w:endnote>
  <w:endnote w:type="continuationSeparator" w:id="0">
    <w:p w:rsidR="00A26E75" w:rsidRDefault="00A26E75" w:rsidP="00A2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75" w:rsidRDefault="00A26E75" w:rsidP="00A26E75">
      <w:r>
        <w:separator/>
      </w:r>
    </w:p>
  </w:footnote>
  <w:footnote w:type="continuationSeparator" w:id="0">
    <w:p w:rsidR="00A26E75" w:rsidRDefault="00A26E75" w:rsidP="00A26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C3484"/>
    <w:multiLevelType w:val="multilevel"/>
    <w:tmpl w:val="E95A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765143"/>
    <w:multiLevelType w:val="multilevel"/>
    <w:tmpl w:val="A032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E75"/>
    <w:rsid w:val="00002DD2"/>
    <w:rsid w:val="00007D03"/>
    <w:rsid w:val="000202AA"/>
    <w:rsid w:val="00022E05"/>
    <w:rsid w:val="0002376D"/>
    <w:rsid w:val="00026106"/>
    <w:rsid w:val="0002729E"/>
    <w:rsid w:val="00027B84"/>
    <w:rsid w:val="00027E24"/>
    <w:rsid w:val="0003472F"/>
    <w:rsid w:val="000375DE"/>
    <w:rsid w:val="0004149E"/>
    <w:rsid w:val="000418B2"/>
    <w:rsid w:val="0004450A"/>
    <w:rsid w:val="00047A58"/>
    <w:rsid w:val="00055ACE"/>
    <w:rsid w:val="00061321"/>
    <w:rsid w:val="00061678"/>
    <w:rsid w:val="000623F3"/>
    <w:rsid w:val="00062439"/>
    <w:rsid w:val="00064FE9"/>
    <w:rsid w:val="00072D81"/>
    <w:rsid w:val="00080D69"/>
    <w:rsid w:val="00081285"/>
    <w:rsid w:val="0009101A"/>
    <w:rsid w:val="000945B7"/>
    <w:rsid w:val="000951C1"/>
    <w:rsid w:val="00095A73"/>
    <w:rsid w:val="000961A4"/>
    <w:rsid w:val="000A1775"/>
    <w:rsid w:val="000A4136"/>
    <w:rsid w:val="000A5F40"/>
    <w:rsid w:val="000A68B8"/>
    <w:rsid w:val="000A76BC"/>
    <w:rsid w:val="000B2B61"/>
    <w:rsid w:val="000B3B79"/>
    <w:rsid w:val="000B4BD5"/>
    <w:rsid w:val="000C3522"/>
    <w:rsid w:val="000D2DAB"/>
    <w:rsid w:val="000D3B8A"/>
    <w:rsid w:val="000D5CBC"/>
    <w:rsid w:val="000E4859"/>
    <w:rsid w:val="000E4A2A"/>
    <w:rsid w:val="000E55F6"/>
    <w:rsid w:val="000E5A8F"/>
    <w:rsid w:val="000F01B7"/>
    <w:rsid w:val="000F5BC4"/>
    <w:rsid w:val="000F5DD2"/>
    <w:rsid w:val="000F6C48"/>
    <w:rsid w:val="000F6FBA"/>
    <w:rsid w:val="001003C5"/>
    <w:rsid w:val="00100975"/>
    <w:rsid w:val="00111A43"/>
    <w:rsid w:val="00114285"/>
    <w:rsid w:val="00114FD6"/>
    <w:rsid w:val="00120C77"/>
    <w:rsid w:val="00121796"/>
    <w:rsid w:val="00121896"/>
    <w:rsid w:val="00125787"/>
    <w:rsid w:val="001269FE"/>
    <w:rsid w:val="00127BE9"/>
    <w:rsid w:val="00130152"/>
    <w:rsid w:val="00131ECD"/>
    <w:rsid w:val="00132C6E"/>
    <w:rsid w:val="001335F1"/>
    <w:rsid w:val="00136BA0"/>
    <w:rsid w:val="00143DA9"/>
    <w:rsid w:val="00144279"/>
    <w:rsid w:val="00144ECF"/>
    <w:rsid w:val="0015102B"/>
    <w:rsid w:val="00154A8E"/>
    <w:rsid w:val="00156CD5"/>
    <w:rsid w:val="0016331F"/>
    <w:rsid w:val="00166E5E"/>
    <w:rsid w:val="001673BD"/>
    <w:rsid w:val="001734DD"/>
    <w:rsid w:val="00175760"/>
    <w:rsid w:val="001901D1"/>
    <w:rsid w:val="00191839"/>
    <w:rsid w:val="0019387F"/>
    <w:rsid w:val="00197710"/>
    <w:rsid w:val="001B3477"/>
    <w:rsid w:val="001B4B4F"/>
    <w:rsid w:val="001B7EDD"/>
    <w:rsid w:val="001C06C1"/>
    <w:rsid w:val="001C2373"/>
    <w:rsid w:val="001C29BB"/>
    <w:rsid w:val="001C4FB9"/>
    <w:rsid w:val="001C5A3D"/>
    <w:rsid w:val="001C5D47"/>
    <w:rsid w:val="001C7165"/>
    <w:rsid w:val="001D071D"/>
    <w:rsid w:val="001D0B57"/>
    <w:rsid w:val="001D46C2"/>
    <w:rsid w:val="001D4849"/>
    <w:rsid w:val="001E59D7"/>
    <w:rsid w:val="001E72D2"/>
    <w:rsid w:val="001F5A6A"/>
    <w:rsid w:val="001F6CA8"/>
    <w:rsid w:val="002128B8"/>
    <w:rsid w:val="00215DBE"/>
    <w:rsid w:val="00217688"/>
    <w:rsid w:val="002234F9"/>
    <w:rsid w:val="00224226"/>
    <w:rsid w:val="0022526D"/>
    <w:rsid w:val="00226004"/>
    <w:rsid w:val="00226099"/>
    <w:rsid w:val="00226F54"/>
    <w:rsid w:val="002273ED"/>
    <w:rsid w:val="002301EC"/>
    <w:rsid w:val="002314D6"/>
    <w:rsid w:val="002320B2"/>
    <w:rsid w:val="0023284D"/>
    <w:rsid w:val="0023530A"/>
    <w:rsid w:val="00236784"/>
    <w:rsid w:val="00245CE0"/>
    <w:rsid w:val="002504AE"/>
    <w:rsid w:val="00252F72"/>
    <w:rsid w:val="00257230"/>
    <w:rsid w:val="0026344E"/>
    <w:rsid w:val="002637F5"/>
    <w:rsid w:val="002644D3"/>
    <w:rsid w:val="002675CB"/>
    <w:rsid w:val="0027000E"/>
    <w:rsid w:val="00270E09"/>
    <w:rsid w:val="00272A19"/>
    <w:rsid w:val="00272F6E"/>
    <w:rsid w:val="002752E2"/>
    <w:rsid w:val="00284736"/>
    <w:rsid w:val="00290A23"/>
    <w:rsid w:val="002919DC"/>
    <w:rsid w:val="002946BD"/>
    <w:rsid w:val="00296989"/>
    <w:rsid w:val="002A02C5"/>
    <w:rsid w:val="002A274E"/>
    <w:rsid w:val="002A39AF"/>
    <w:rsid w:val="002A3D8E"/>
    <w:rsid w:val="002A525C"/>
    <w:rsid w:val="002B5447"/>
    <w:rsid w:val="002B63F3"/>
    <w:rsid w:val="002C0EFF"/>
    <w:rsid w:val="002C296E"/>
    <w:rsid w:val="002C2DCE"/>
    <w:rsid w:val="002D57AC"/>
    <w:rsid w:val="002D5E15"/>
    <w:rsid w:val="002F17CF"/>
    <w:rsid w:val="002F1E75"/>
    <w:rsid w:val="002F5FFC"/>
    <w:rsid w:val="003012B3"/>
    <w:rsid w:val="00311533"/>
    <w:rsid w:val="003167BB"/>
    <w:rsid w:val="00317BB2"/>
    <w:rsid w:val="003210A0"/>
    <w:rsid w:val="00323700"/>
    <w:rsid w:val="00330A22"/>
    <w:rsid w:val="00331FEF"/>
    <w:rsid w:val="003334CA"/>
    <w:rsid w:val="00354AE4"/>
    <w:rsid w:val="003555AB"/>
    <w:rsid w:val="00361290"/>
    <w:rsid w:val="003636D3"/>
    <w:rsid w:val="00371D50"/>
    <w:rsid w:val="00382C53"/>
    <w:rsid w:val="00384227"/>
    <w:rsid w:val="003877F7"/>
    <w:rsid w:val="0039014E"/>
    <w:rsid w:val="003905A3"/>
    <w:rsid w:val="00392713"/>
    <w:rsid w:val="0039555F"/>
    <w:rsid w:val="003961C4"/>
    <w:rsid w:val="003A0364"/>
    <w:rsid w:val="003A03C7"/>
    <w:rsid w:val="003A2916"/>
    <w:rsid w:val="003A728C"/>
    <w:rsid w:val="003B57AC"/>
    <w:rsid w:val="003C13AF"/>
    <w:rsid w:val="003C3638"/>
    <w:rsid w:val="003D1529"/>
    <w:rsid w:val="003D59D9"/>
    <w:rsid w:val="003E2DB3"/>
    <w:rsid w:val="003E42CF"/>
    <w:rsid w:val="003E5D18"/>
    <w:rsid w:val="003E6695"/>
    <w:rsid w:val="003E6ADE"/>
    <w:rsid w:val="003F05EE"/>
    <w:rsid w:val="003F0C78"/>
    <w:rsid w:val="003F0C8D"/>
    <w:rsid w:val="003F10B8"/>
    <w:rsid w:val="003F3C37"/>
    <w:rsid w:val="004005A2"/>
    <w:rsid w:val="004024A7"/>
    <w:rsid w:val="0040309C"/>
    <w:rsid w:val="0040350A"/>
    <w:rsid w:val="00403E70"/>
    <w:rsid w:val="00404E9F"/>
    <w:rsid w:val="00415553"/>
    <w:rsid w:val="00416303"/>
    <w:rsid w:val="004170AE"/>
    <w:rsid w:val="00421B58"/>
    <w:rsid w:val="004222E0"/>
    <w:rsid w:val="004241AF"/>
    <w:rsid w:val="0042512E"/>
    <w:rsid w:val="00433268"/>
    <w:rsid w:val="0044349A"/>
    <w:rsid w:val="004449CE"/>
    <w:rsid w:val="00446A32"/>
    <w:rsid w:val="00450972"/>
    <w:rsid w:val="00452C69"/>
    <w:rsid w:val="00456396"/>
    <w:rsid w:val="00461EB0"/>
    <w:rsid w:val="00462A1D"/>
    <w:rsid w:val="00463EE3"/>
    <w:rsid w:val="00464F8C"/>
    <w:rsid w:val="004654E0"/>
    <w:rsid w:val="00466F1C"/>
    <w:rsid w:val="00470E1F"/>
    <w:rsid w:val="0047450B"/>
    <w:rsid w:val="00475C3D"/>
    <w:rsid w:val="00480671"/>
    <w:rsid w:val="0048332F"/>
    <w:rsid w:val="00484B93"/>
    <w:rsid w:val="0048674B"/>
    <w:rsid w:val="00487A1F"/>
    <w:rsid w:val="0049044A"/>
    <w:rsid w:val="00490B75"/>
    <w:rsid w:val="004943E6"/>
    <w:rsid w:val="00495498"/>
    <w:rsid w:val="00496106"/>
    <w:rsid w:val="004A2768"/>
    <w:rsid w:val="004A2B18"/>
    <w:rsid w:val="004A4EF5"/>
    <w:rsid w:val="004B14B3"/>
    <w:rsid w:val="004B1E95"/>
    <w:rsid w:val="004B378C"/>
    <w:rsid w:val="004B54A1"/>
    <w:rsid w:val="004B5BAC"/>
    <w:rsid w:val="004C537B"/>
    <w:rsid w:val="004C54D9"/>
    <w:rsid w:val="004E2A17"/>
    <w:rsid w:val="004E2AEC"/>
    <w:rsid w:val="004E4785"/>
    <w:rsid w:val="004E5C05"/>
    <w:rsid w:val="004F13E1"/>
    <w:rsid w:val="00503D94"/>
    <w:rsid w:val="00507568"/>
    <w:rsid w:val="00512E8C"/>
    <w:rsid w:val="0052219F"/>
    <w:rsid w:val="0052220B"/>
    <w:rsid w:val="00523122"/>
    <w:rsid w:val="00524497"/>
    <w:rsid w:val="00526F77"/>
    <w:rsid w:val="005309D9"/>
    <w:rsid w:val="00531097"/>
    <w:rsid w:val="005318B6"/>
    <w:rsid w:val="005329C3"/>
    <w:rsid w:val="00532A99"/>
    <w:rsid w:val="00534595"/>
    <w:rsid w:val="00535CDB"/>
    <w:rsid w:val="005420C7"/>
    <w:rsid w:val="00544BE0"/>
    <w:rsid w:val="00546617"/>
    <w:rsid w:val="005534F8"/>
    <w:rsid w:val="0055357E"/>
    <w:rsid w:val="0055468D"/>
    <w:rsid w:val="00556990"/>
    <w:rsid w:val="00557456"/>
    <w:rsid w:val="0055776F"/>
    <w:rsid w:val="005655FB"/>
    <w:rsid w:val="0056570B"/>
    <w:rsid w:val="00567328"/>
    <w:rsid w:val="0056765A"/>
    <w:rsid w:val="00573941"/>
    <w:rsid w:val="00574474"/>
    <w:rsid w:val="00575A64"/>
    <w:rsid w:val="00584A00"/>
    <w:rsid w:val="00590F2D"/>
    <w:rsid w:val="005946E3"/>
    <w:rsid w:val="005A039C"/>
    <w:rsid w:val="005A08ED"/>
    <w:rsid w:val="005A3517"/>
    <w:rsid w:val="005A63E0"/>
    <w:rsid w:val="005A781F"/>
    <w:rsid w:val="005B1957"/>
    <w:rsid w:val="005B1F6F"/>
    <w:rsid w:val="005B3B02"/>
    <w:rsid w:val="005B4BDF"/>
    <w:rsid w:val="005B535D"/>
    <w:rsid w:val="005B5A2E"/>
    <w:rsid w:val="005B770B"/>
    <w:rsid w:val="005C4680"/>
    <w:rsid w:val="005C5FDF"/>
    <w:rsid w:val="005C7A4C"/>
    <w:rsid w:val="005D41CD"/>
    <w:rsid w:val="005D498B"/>
    <w:rsid w:val="005D5BDE"/>
    <w:rsid w:val="005E50AC"/>
    <w:rsid w:val="005E523B"/>
    <w:rsid w:val="005E549B"/>
    <w:rsid w:val="005E7312"/>
    <w:rsid w:val="005F2097"/>
    <w:rsid w:val="005F321C"/>
    <w:rsid w:val="005F7426"/>
    <w:rsid w:val="00601171"/>
    <w:rsid w:val="006026A7"/>
    <w:rsid w:val="00602A3A"/>
    <w:rsid w:val="00606F79"/>
    <w:rsid w:val="006077CF"/>
    <w:rsid w:val="00607CC9"/>
    <w:rsid w:val="00610AEA"/>
    <w:rsid w:val="00610CD5"/>
    <w:rsid w:val="00611FBB"/>
    <w:rsid w:val="0062205A"/>
    <w:rsid w:val="00624E5E"/>
    <w:rsid w:val="0063107A"/>
    <w:rsid w:val="006338AE"/>
    <w:rsid w:val="006368E7"/>
    <w:rsid w:val="00641D71"/>
    <w:rsid w:val="00643213"/>
    <w:rsid w:val="00657D70"/>
    <w:rsid w:val="00664A75"/>
    <w:rsid w:val="00664C09"/>
    <w:rsid w:val="006714E2"/>
    <w:rsid w:val="006822ED"/>
    <w:rsid w:val="00687779"/>
    <w:rsid w:val="00694EAF"/>
    <w:rsid w:val="006955E0"/>
    <w:rsid w:val="00696C79"/>
    <w:rsid w:val="006B16C3"/>
    <w:rsid w:val="006B2A83"/>
    <w:rsid w:val="006B4FB7"/>
    <w:rsid w:val="006C0003"/>
    <w:rsid w:val="006C00D7"/>
    <w:rsid w:val="006C1993"/>
    <w:rsid w:val="006C2012"/>
    <w:rsid w:val="006C38D6"/>
    <w:rsid w:val="006C4793"/>
    <w:rsid w:val="006C4C0B"/>
    <w:rsid w:val="006C7B2A"/>
    <w:rsid w:val="006D01B4"/>
    <w:rsid w:val="006D0317"/>
    <w:rsid w:val="006D21B7"/>
    <w:rsid w:val="006D25F8"/>
    <w:rsid w:val="006D3333"/>
    <w:rsid w:val="006E2203"/>
    <w:rsid w:val="006E67D9"/>
    <w:rsid w:val="006F1F80"/>
    <w:rsid w:val="006F56D5"/>
    <w:rsid w:val="006F6243"/>
    <w:rsid w:val="006F6AF4"/>
    <w:rsid w:val="0070004F"/>
    <w:rsid w:val="00702B7C"/>
    <w:rsid w:val="007032AB"/>
    <w:rsid w:val="00705429"/>
    <w:rsid w:val="00706A2D"/>
    <w:rsid w:val="00713C94"/>
    <w:rsid w:val="00713D9B"/>
    <w:rsid w:val="00714045"/>
    <w:rsid w:val="007167B7"/>
    <w:rsid w:val="00717716"/>
    <w:rsid w:val="0072032C"/>
    <w:rsid w:val="00720AC9"/>
    <w:rsid w:val="00721F3A"/>
    <w:rsid w:val="00723123"/>
    <w:rsid w:val="007520BB"/>
    <w:rsid w:val="007531DB"/>
    <w:rsid w:val="00754A43"/>
    <w:rsid w:val="00755731"/>
    <w:rsid w:val="00760EFE"/>
    <w:rsid w:val="0076144D"/>
    <w:rsid w:val="0076220E"/>
    <w:rsid w:val="007730BB"/>
    <w:rsid w:val="007758CB"/>
    <w:rsid w:val="0077601A"/>
    <w:rsid w:val="007762A9"/>
    <w:rsid w:val="007776F7"/>
    <w:rsid w:val="00780F5D"/>
    <w:rsid w:val="0078205E"/>
    <w:rsid w:val="00785ADE"/>
    <w:rsid w:val="00787386"/>
    <w:rsid w:val="0079293E"/>
    <w:rsid w:val="00793638"/>
    <w:rsid w:val="007941D7"/>
    <w:rsid w:val="00795E71"/>
    <w:rsid w:val="00796DAF"/>
    <w:rsid w:val="007A2461"/>
    <w:rsid w:val="007A2BFC"/>
    <w:rsid w:val="007A7485"/>
    <w:rsid w:val="007B188D"/>
    <w:rsid w:val="007B1DA7"/>
    <w:rsid w:val="007B4A6C"/>
    <w:rsid w:val="007C3342"/>
    <w:rsid w:val="007C36E2"/>
    <w:rsid w:val="007D0801"/>
    <w:rsid w:val="007D106D"/>
    <w:rsid w:val="007D7035"/>
    <w:rsid w:val="007E0C5F"/>
    <w:rsid w:val="007E510B"/>
    <w:rsid w:val="007F4095"/>
    <w:rsid w:val="007F7BDA"/>
    <w:rsid w:val="008007BC"/>
    <w:rsid w:val="00804460"/>
    <w:rsid w:val="00804CE3"/>
    <w:rsid w:val="00806C99"/>
    <w:rsid w:val="008150D0"/>
    <w:rsid w:val="008176E7"/>
    <w:rsid w:val="008204C0"/>
    <w:rsid w:val="0082373F"/>
    <w:rsid w:val="00827D0F"/>
    <w:rsid w:val="008310B6"/>
    <w:rsid w:val="00831394"/>
    <w:rsid w:val="00836A13"/>
    <w:rsid w:val="00841A75"/>
    <w:rsid w:val="00844789"/>
    <w:rsid w:val="008463CB"/>
    <w:rsid w:val="00846AEF"/>
    <w:rsid w:val="00851239"/>
    <w:rsid w:val="00855B18"/>
    <w:rsid w:val="00862801"/>
    <w:rsid w:val="00862D83"/>
    <w:rsid w:val="00863032"/>
    <w:rsid w:val="0086378F"/>
    <w:rsid w:val="0086692F"/>
    <w:rsid w:val="0087296F"/>
    <w:rsid w:val="00874152"/>
    <w:rsid w:val="00875921"/>
    <w:rsid w:val="00881AF5"/>
    <w:rsid w:val="00886964"/>
    <w:rsid w:val="00895ECB"/>
    <w:rsid w:val="008A70E2"/>
    <w:rsid w:val="008B7E90"/>
    <w:rsid w:val="008D2F26"/>
    <w:rsid w:val="008D5FF8"/>
    <w:rsid w:val="008D6C49"/>
    <w:rsid w:val="008D6F46"/>
    <w:rsid w:val="008F132F"/>
    <w:rsid w:val="008F4212"/>
    <w:rsid w:val="0090551C"/>
    <w:rsid w:val="00906F51"/>
    <w:rsid w:val="00914A2C"/>
    <w:rsid w:val="00920AFD"/>
    <w:rsid w:val="0092649C"/>
    <w:rsid w:val="00927003"/>
    <w:rsid w:val="00932F7B"/>
    <w:rsid w:val="00933E0A"/>
    <w:rsid w:val="0093678A"/>
    <w:rsid w:val="00940BA7"/>
    <w:rsid w:val="009425EC"/>
    <w:rsid w:val="00944AA2"/>
    <w:rsid w:val="00947300"/>
    <w:rsid w:val="009517E6"/>
    <w:rsid w:val="00952126"/>
    <w:rsid w:val="009542D9"/>
    <w:rsid w:val="00957B57"/>
    <w:rsid w:val="009612B2"/>
    <w:rsid w:val="00961F6E"/>
    <w:rsid w:val="00964FF0"/>
    <w:rsid w:val="00966397"/>
    <w:rsid w:val="0096752C"/>
    <w:rsid w:val="009676E2"/>
    <w:rsid w:val="00971551"/>
    <w:rsid w:val="00971900"/>
    <w:rsid w:val="00972B66"/>
    <w:rsid w:val="00973D3C"/>
    <w:rsid w:val="00980877"/>
    <w:rsid w:val="00984A5D"/>
    <w:rsid w:val="00986F59"/>
    <w:rsid w:val="00997442"/>
    <w:rsid w:val="009A17A6"/>
    <w:rsid w:val="009A2D5B"/>
    <w:rsid w:val="009A3015"/>
    <w:rsid w:val="009B13AA"/>
    <w:rsid w:val="009B2B63"/>
    <w:rsid w:val="009B2C81"/>
    <w:rsid w:val="009B4387"/>
    <w:rsid w:val="009B4E93"/>
    <w:rsid w:val="009C0507"/>
    <w:rsid w:val="009C1A05"/>
    <w:rsid w:val="009D2AAC"/>
    <w:rsid w:val="009D3AE0"/>
    <w:rsid w:val="009D40E9"/>
    <w:rsid w:val="009D6DA8"/>
    <w:rsid w:val="009E0BAF"/>
    <w:rsid w:val="009E0F11"/>
    <w:rsid w:val="009E2944"/>
    <w:rsid w:val="009E2AEA"/>
    <w:rsid w:val="009E5F59"/>
    <w:rsid w:val="009E68E0"/>
    <w:rsid w:val="009E7A8D"/>
    <w:rsid w:val="009F0175"/>
    <w:rsid w:val="009F0B70"/>
    <w:rsid w:val="009F677C"/>
    <w:rsid w:val="00A010AE"/>
    <w:rsid w:val="00A01763"/>
    <w:rsid w:val="00A017F4"/>
    <w:rsid w:val="00A04970"/>
    <w:rsid w:val="00A06386"/>
    <w:rsid w:val="00A10EF8"/>
    <w:rsid w:val="00A1102E"/>
    <w:rsid w:val="00A136C5"/>
    <w:rsid w:val="00A14EDB"/>
    <w:rsid w:val="00A16D07"/>
    <w:rsid w:val="00A205B8"/>
    <w:rsid w:val="00A20A65"/>
    <w:rsid w:val="00A21810"/>
    <w:rsid w:val="00A22723"/>
    <w:rsid w:val="00A2330A"/>
    <w:rsid w:val="00A2417A"/>
    <w:rsid w:val="00A26E75"/>
    <w:rsid w:val="00A37752"/>
    <w:rsid w:val="00A427EF"/>
    <w:rsid w:val="00A53084"/>
    <w:rsid w:val="00A5391F"/>
    <w:rsid w:val="00A62145"/>
    <w:rsid w:val="00A66C5D"/>
    <w:rsid w:val="00A709D8"/>
    <w:rsid w:val="00A7110C"/>
    <w:rsid w:val="00A71AE8"/>
    <w:rsid w:val="00A72AFF"/>
    <w:rsid w:val="00A81A8B"/>
    <w:rsid w:val="00A822F3"/>
    <w:rsid w:val="00A868DA"/>
    <w:rsid w:val="00A86FD3"/>
    <w:rsid w:val="00A87F73"/>
    <w:rsid w:val="00A925E6"/>
    <w:rsid w:val="00A9391E"/>
    <w:rsid w:val="00A95A2E"/>
    <w:rsid w:val="00AA72BD"/>
    <w:rsid w:val="00AB0349"/>
    <w:rsid w:val="00AB559A"/>
    <w:rsid w:val="00AB7642"/>
    <w:rsid w:val="00AC0573"/>
    <w:rsid w:val="00AC3B3D"/>
    <w:rsid w:val="00AC5E02"/>
    <w:rsid w:val="00AC61C4"/>
    <w:rsid w:val="00AC68D3"/>
    <w:rsid w:val="00AC699D"/>
    <w:rsid w:val="00AD57FD"/>
    <w:rsid w:val="00AD78A6"/>
    <w:rsid w:val="00AE2A94"/>
    <w:rsid w:val="00AE3E42"/>
    <w:rsid w:val="00AE4A98"/>
    <w:rsid w:val="00AE4CCA"/>
    <w:rsid w:val="00AF211B"/>
    <w:rsid w:val="00AF2F16"/>
    <w:rsid w:val="00AF5001"/>
    <w:rsid w:val="00AF6AB5"/>
    <w:rsid w:val="00AF70D3"/>
    <w:rsid w:val="00B01A07"/>
    <w:rsid w:val="00B01B60"/>
    <w:rsid w:val="00B034A7"/>
    <w:rsid w:val="00B04356"/>
    <w:rsid w:val="00B063CD"/>
    <w:rsid w:val="00B10BF7"/>
    <w:rsid w:val="00B11DFC"/>
    <w:rsid w:val="00B11FE9"/>
    <w:rsid w:val="00B133D5"/>
    <w:rsid w:val="00B13760"/>
    <w:rsid w:val="00B142A6"/>
    <w:rsid w:val="00B14617"/>
    <w:rsid w:val="00B152DB"/>
    <w:rsid w:val="00B15D23"/>
    <w:rsid w:val="00B16212"/>
    <w:rsid w:val="00B22A28"/>
    <w:rsid w:val="00B25ADF"/>
    <w:rsid w:val="00B2702D"/>
    <w:rsid w:val="00B3018F"/>
    <w:rsid w:val="00B30E11"/>
    <w:rsid w:val="00B33770"/>
    <w:rsid w:val="00B338A2"/>
    <w:rsid w:val="00B3455E"/>
    <w:rsid w:val="00B36C24"/>
    <w:rsid w:val="00B377DD"/>
    <w:rsid w:val="00B42863"/>
    <w:rsid w:val="00B44BAF"/>
    <w:rsid w:val="00B45BA1"/>
    <w:rsid w:val="00B46F2B"/>
    <w:rsid w:val="00B475BB"/>
    <w:rsid w:val="00B52BE8"/>
    <w:rsid w:val="00B619BD"/>
    <w:rsid w:val="00B62E32"/>
    <w:rsid w:val="00B76E93"/>
    <w:rsid w:val="00B77467"/>
    <w:rsid w:val="00B85F29"/>
    <w:rsid w:val="00B964CF"/>
    <w:rsid w:val="00B979DF"/>
    <w:rsid w:val="00BA13D8"/>
    <w:rsid w:val="00BA4327"/>
    <w:rsid w:val="00BA7567"/>
    <w:rsid w:val="00BB550D"/>
    <w:rsid w:val="00BC671F"/>
    <w:rsid w:val="00BC7C61"/>
    <w:rsid w:val="00BD3441"/>
    <w:rsid w:val="00BD3C63"/>
    <w:rsid w:val="00BD722E"/>
    <w:rsid w:val="00BD7A12"/>
    <w:rsid w:val="00BE0CF5"/>
    <w:rsid w:val="00BE1328"/>
    <w:rsid w:val="00BE13C2"/>
    <w:rsid w:val="00BE239F"/>
    <w:rsid w:val="00BE3E75"/>
    <w:rsid w:val="00BE405B"/>
    <w:rsid w:val="00BE4604"/>
    <w:rsid w:val="00BE550B"/>
    <w:rsid w:val="00BF1716"/>
    <w:rsid w:val="00BF1E79"/>
    <w:rsid w:val="00BF35FA"/>
    <w:rsid w:val="00BF77AC"/>
    <w:rsid w:val="00C0179B"/>
    <w:rsid w:val="00C01A74"/>
    <w:rsid w:val="00C02750"/>
    <w:rsid w:val="00C05503"/>
    <w:rsid w:val="00C076AF"/>
    <w:rsid w:val="00C12E3D"/>
    <w:rsid w:val="00C13CFE"/>
    <w:rsid w:val="00C15DA3"/>
    <w:rsid w:val="00C173ED"/>
    <w:rsid w:val="00C210A8"/>
    <w:rsid w:val="00C22261"/>
    <w:rsid w:val="00C2329B"/>
    <w:rsid w:val="00C24A68"/>
    <w:rsid w:val="00C3599A"/>
    <w:rsid w:val="00C363B9"/>
    <w:rsid w:val="00C4029F"/>
    <w:rsid w:val="00C43480"/>
    <w:rsid w:val="00C4771C"/>
    <w:rsid w:val="00C4775E"/>
    <w:rsid w:val="00C51690"/>
    <w:rsid w:val="00C53137"/>
    <w:rsid w:val="00C53C3F"/>
    <w:rsid w:val="00C545A1"/>
    <w:rsid w:val="00C57ACD"/>
    <w:rsid w:val="00C65C1D"/>
    <w:rsid w:val="00C67951"/>
    <w:rsid w:val="00C72206"/>
    <w:rsid w:val="00C73E03"/>
    <w:rsid w:val="00C743FC"/>
    <w:rsid w:val="00C76A29"/>
    <w:rsid w:val="00C76DC0"/>
    <w:rsid w:val="00C82E4C"/>
    <w:rsid w:val="00C834CF"/>
    <w:rsid w:val="00C9076C"/>
    <w:rsid w:val="00C93D29"/>
    <w:rsid w:val="00C9527F"/>
    <w:rsid w:val="00CA0238"/>
    <w:rsid w:val="00CA061D"/>
    <w:rsid w:val="00CA348A"/>
    <w:rsid w:val="00CB13EC"/>
    <w:rsid w:val="00CB273C"/>
    <w:rsid w:val="00CB66C4"/>
    <w:rsid w:val="00CC08F4"/>
    <w:rsid w:val="00CC1537"/>
    <w:rsid w:val="00CC20AB"/>
    <w:rsid w:val="00CC53BA"/>
    <w:rsid w:val="00CC7C21"/>
    <w:rsid w:val="00CD2769"/>
    <w:rsid w:val="00CD2CF7"/>
    <w:rsid w:val="00CD37ED"/>
    <w:rsid w:val="00CE16B9"/>
    <w:rsid w:val="00CE1D8E"/>
    <w:rsid w:val="00CE7754"/>
    <w:rsid w:val="00CF011F"/>
    <w:rsid w:val="00CF51F9"/>
    <w:rsid w:val="00D00156"/>
    <w:rsid w:val="00D01665"/>
    <w:rsid w:val="00D06283"/>
    <w:rsid w:val="00D06BC3"/>
    <w:rsid w:val="00D0702E"/>
    <w:rsid w:val="00D11682"/>
    <w:rsid w:val="00D13315"/>
    <w:rsid w:val="00D14B9D"/>
    <w:rsid w:val="00D20F0C"/>
    <w:rsid w:val="00D23184"/>
    <w:rsid w:val="00D2694C"/>
    <w:rsid w:val="00D32D9D"/>
    <w:rsid w:val="00D354CF"/>
    <w:rsid w:val="00D400E4"/>
    <w:rsid w:val="00D417D5"/>
    <w:rsid w:val="00D44B02"/>
    <w:rsid w:val="00D46656"/>
    <w:rsid w:val="00D47477"/>
    <w:rsid w:val="00D62388"/>
    <w:rsid w:val="00D65FA8"/>
    <w:rsid w:val="00D7019C"/>
    <w:rsid w:val="00D71E39"/>
    <w:rsid w:val="00D72FA7"/>
    <w:rsid w:val="00D73B55"/>
    <w:rsid w:val="00D742F6"/>
    <w:rsid w:val="00D75268"/>
    <w:rsid w:val="00D75433"/>
    <w:rsid w:val="00D762B7"/>
    <w:rsid w:val="00D7711A"/>
    <w:rsid w:val="00D80413"/>
    <w:rsid w:val="00D80E3B"/>
    <w:rsid w:val="00D8328C"/>
    <w:rsid w:val="00D84017"/>
    <w:rsid w:val="00D90817"/>
    <w:rsid w:val="00D90DA2"/>
    <w:rsid w:val="00D930EE"/>
    <w:rsid w:val="00D964F6"/>
    <w:rsid w:val="00DA297E"/>
    <w:rsid w:val="00DA78DB"/>
    <w:rsid w:val="00DB3353"/>
    <w:rsid w:val="00DB34EC"/>
    <w:rsid w:val="00DB57D9"/>
    <w:rsid w:val="00DB6F07"/>
    <w:rsid w:val="00DB75B0"/>
    <w:rsid w:val="00DC283E"/>
    <w:rsid w:val="00DC30E2"/>
    <w:rsid w:val="00DC520A"/>
    <w:rsid w:val="00DD13F4"/>
    <w:rsid w:val="00DD1C2C"/>
    <w:rsid w:val="00DD4782"/>
    <w:rsid w:val="00DD5805"/>
    <w:rsid w:val="00DD6EDD"/>
    <w:rsid w:val="00DE0119"/>
    <w:rsid w:val="00DE1213"/>
    <w:rsid w:val="00DE31BF"/>
    <w:rsid w:val="00DE7136"/>
    <w:rsid w:val="00DF2AC4"/>
    <w:rsid w:val="00DF407C"/>
    <w:rsid w:val="00DF4482"/>
    <w:rsid w:val="00DF48F1"/>
    <w:rsid w:val="00E00BA7"/>
    <w:rsid w:val="00E015DC"/>
    <w:rsid w:val="00E02EEB"/>
    <w:rsid w:val="00E04AF2"/>
    <w:rsid w:val="00E13979"/>
    <w:rsid w:val="00E17493"/>
    <w:rsid w:val="00E20F70"/>
    <w:rsid w:val="00E30ED0"/>
    <w:rsid w:val="00E321F6"/>
    <w:rsid w:val="00E35EC3"/>
    <w:rsid w:val="00E371FB"/>
    <w:rsid w:val="00E37373"/>
    <w:rsid w:val="00E464B1"/>
    <w:rsid w:val="00E504D3"/>
    <w:rsid w:val="00E50DAD"/>
    <w:rsid w:val="00E52CA7"/>
    <w:rsid w:val="00E57449"/>
    <w:rsid w:val="00E604F8"/>
    <w:rsid w:val="00E646DE"/>
    <w:rsid w:val="00E708E3"/>
    <w:rsid w:val="00E71C5A"/>
    <w:rsid w:val="00E7386D"/>
    <w:rsid w:val="00E852BE"/>
    <w:rsid w:val="00E85341"/>
    <w:rsid w:val="00E8684D"/>
    <w:rsid w:val="00E91738"/>
    <w:rsid w:val="00E96ADD"/>
    <w:rsid w:val="00EA313D"/>
    <w:rsid w:val="00EA411F"/>
    <w:rsid w:val="00EA5578"/>
    <w:rsid w:val="00EA7EC7"/>
    <w:rsid w:val="00EB19F4"/>
    <w:rsid w:val="00EB4945"/>
    <w:rsid w:val="00EB50A6"/>
    <w:rsid w:val="00EC2696"/>
    <w:rsid w:val="00EC4E0F"/>
    <w:rsid w:val="00EC6FD4"/>
    <w:rsid w:val="00ED01BD"/>
    <w:rsid w:val="00ED2C5B"/>
    <w:rsid w:val="00ED7779"/>
    <w:rsid w:val="00ED7FDE"/>
    <w:rsid w:val="00EE19E1"/>
    <w:rsid w:val="00EE64DC"/>
    <w:rsid w:val="00EE7A93"/>
    <w:rsid w:val="00EE7BE1"/>
    <w:rsid w:val="00EF0446"/>
    <w:rsid w:val="00EF2F20"/>
    <w:rsid w:val="00EF6272"/>
    <w:rsid w:val="00EF6942"/>
    <w:rsid w:val="00F0008D"/>
    <w:rsid w:val="00F0063F"/>
    <w:rsid w:val="00F01E41"/>
    <w:rsid w:val="00F04B24"/>
    <w:rsid w:val="00F0528C"/>
    <w:rsid w:val="00F07912"/>
    <w:rsid w:val="00F10033"/>
    <w:rsid w:val="00F107DE"/>
    <w:rsid w:val="00F1332C"/>
    <w:rsid w:val="00F21136"/>
    <w:rsid w:val="00F21B31"/>
    <w:rsid w:val="00F21F64"/>
    <w:rsid w:val="00F26400"/>
    <w:rsid w:val="00F271FB"/>
    <w:rsid w:val="00F32446"/>
    <w:rsid w:val="00F42B8B"/>
    <w:rsid w:val="00F43055"/>
    <w:rsid w:val="00F448D8"/>
    <w:rsid w:val="00F47C57"/>
    <w:rsid w:val="00F5002E"/>
    <w:rsid w:val="00F51B48"/>
    <w:rsid w:val="00F56A9A"/>
    <w:rsid w:val="00F627CB"/>
    <w:rsid w:val="00F64A9E"/>
    <w:rsid w:val="00F66BF3"/>
    <w:rsid w:val="00F70F84"/>
    <w:rsid w:val="00F734FD"/>
    <w:rsid w:val="00F77C34"/>
    <w:rsid w:val="00F77FE0"/>
    <w:rsid w:val="00F807D0"/>
    <w:rsid w:val="00F81A9D"/>
    <w:rsid w:val="00F87758"/>
    <w:rsid w:val="00F92143"/>
    <w:rsid w:val="00F925B2"/>
    <w:rsid w:val="00FA0E0B"/>
    <w:rsid w:val="00FA3A7D"/>
    <w:rsid w:val="00FA557E"/>
    <w:rsid w:val="00FB0469"/>
    <w:rsid w:val="00FB1184"/>
    <w:rsid w:val="00FB1407"/>
    <w:rsid w:val="00FB24E4"/>
    <w:rsid w:val="00FB2B30"/>
    <w:rsid w:val="00FC0DB8"/>
    <w:rsid w:val="00FC53AF"/>
    <w:rsid w:val="00FD458E"/>
    <w:rsid w:val="00FE418D"/>
    <w:rsid w:val="00FE46E1"/>
    <w:rsid w:val="00FE4E46"/>
    <w:rsid w:val="00FE5C8A"/>
    <w:rsid w:val="00FE695E"/>
    <w:rsid w:val="00FE69DD"/>
    <w:rsid w:val="00FE7D00"/>
    <w:rsid w:val="00FF0975"/>
    <w:rsid w:val="00FF2DB4"/>
    <w:rsid w:val="00FF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26E7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2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26E7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26E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6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26E7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66F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File:Resistor_bands.svg" TargetMode="External"/><Relationship Id="rId12" Type="http://schemas.openxmlformats.org/officeDocument/2006/relationships/hyperlink" Target="http://en.wikipedia.org/wiki/EN_60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ipedia.org/wiki/EN_6006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File:4-Band_Resistor.sv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</dc:creator>
  <cp:keywords/>
  <dc:description/>
  <cp:lastModifiedBy>Noman</cp:lastModifiedBy>
  <cp:revision>8</cp:revision>
  <dcterms:created xsi:type="dcterms:W3CDTF">2011-02-20T09:24:00Z</dcterms:created>
  <dcterms:modified xsi:type="dcterms:W3CDTF">2011-02-20T09:34:00Z</dcterms:modified>
</cp:coreProperties>
</file>